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5E" w:rsidRPr="00213615" w:rsidRDefault="00933A5E" w:rsidP="00933A5E">
      <w:pPr>
        <w:pStyle w:val="Paragraphedeliste"/>
        <w:spacing w:before="120" w:after="120"/>
        <w:ind w:left="0"/>
        <w:jc w:val="both"/>
        <w:rPr>
          <w:rFonts w:ascii="Garamond" w:hAnsi="Garamond"/>
        </w:rPr>
      </w:pPr>
    </w:p>
    <w:p w:rsidR="008E395C" w:rsidRDefault="008E395C" w:rsidP="008E395C">
      <w:pPr>
        <w:pStyle w:val="Paragraphedeliste"/>
        <w:spacing w:before="120" w:after="120"/>
        <w:ind w:left="0"/>
        <w:jc w:val="center"/>
        <w:rPr>
          <w:rFonts w:ascii="Garamond" w:hAnsi="Garamond"/>
          <w:b/>
          <w:sz w:val="32"/>
          <w:szCs w:val="32"/>
        </w:rPr>
        <w:sectPr w:rsidR="008E395C" w:rsidSect="008E395C">
          <w:footerReference w:type="default" r:id="rId7"/>
          <w:type w:val="continuous"/>
          <w:pgSz w:w="12240" w:h="15840" w:code="1"/>
          <w:pgMar w:top="1440" w:right="1183" w:bottom="1440" w:left="1134" w:header="709" w:footer="709" w:gutter="0"/>
          <w:cols w:space="283"/>
          <w:titlePg/>
          <w:docGrid w:linePitch="360"/>
        </w:sectPr>
      </w:pPr>
    </w:p>
    <w:p w:rsidR="00933A5E" w:rsidRPr="00213615" w:rsidRDefault="00933A5E" w:rsidP="008E395C">
      <w:pPr>
        <w:pStyle w:val="Paragraphedeliste"/>
        <w:spacing w:before="120" w:after="120"/>
        <w:ind w:left="0"/>
        <w:jc w:val="center"/>
        <w:rPr>
          <w:rFonts w:ascii="Garamond" w:hAnsi="Garamond"/>
          <w:b/>
          <w:sz w:val="32"/>
          <w:szCs w:val="32"/>
        </w:rPr>
      </w:pPr>
      <w:r w:rsidRPr="00213615">
        <w:rPr>
          <w:rFonts w:ascii="Garamond" w:hAnsi="Garamond"/>
          <w:b/>
          <w:sz w:val="32"/>
          <w:szCs w:val="32"/>
        </w:rPr>
        <w:lastRenderedPageBreak/>
        <w:t>Cahier d’expertise</w:t>
      </w:r>
    </w:p>
    <w:p w:rsidR="00933A5E" w:rsidRPr="00213615" w:rsidRDefault="00933A5E" w:rsidP="008E395C">
      <w:pPr>
        <w:pStyle w:val="Paragraphedeliste"/>
        <w:spacing w:before="120" w:after="120"/>
        <w:ind w:left="0"/>
        <w:jc w:val="center"/>
        <w:rPr>
          <w:rFonts w:ascii="Garamond" w:hAnsi="Garamond"/>
          <w:b/>
          <w:sz w:val="32"/>
          <w:szCs w:val="32"/>
        </w:rPr>
      </w:pPr>
      <w:proofErr w:type="gramStart"/>
      <w:r w:rsidRPr="00213615">
        <w:rPr>
          <w:rFonts w:ascii="Garamond" w:hAnsi="Garamond"/>
          <w:b/>
          <w:sz w:val="32"/>
          <w:szCs w:val="32"/>
        </w:rPr>
        <w:t>en</w:t>
      </w:r>
      <w:proofErr w:type="gramEnd"/>
      <w:r w:rsidRPr="00213615">
        <w:rPr>
          <w:rFonts w:ascii="Garamond" w:hAnsi="Garamond"/>
          <w:b/>
          <w:sz w:val="32"/>
          <w:szCs w:val="32"/>
        </w:rPr>
        <w:t xml:space="preserve"> matière de recherche de financement</w:t>
      </w:r>
    </w:p>
    <w:p w:rsidR="00933A5E" w:rsidRPr="00213615" w:rsidRDefault="00933A5E" w:rsidP="008E395C">
      <w:pPr>
        <w:pStyle w:val="Paragraphedeliste"/>
        <w:spacing w:before="120" w:after="120"/>
        <w:ind w:left="0"/>
        <w:jc w:val="center"/>
        <w:rPr>
          <w:rFonts w:ascii="Garamond" w:hAnsi="Garamond"/>
          <w:b/>
          <w:sz w:val="28"/>
          <w:szCs w:val="28"/>
        </w:rPr>
      </w:pPr>
      <w:r>
        <w:rPr>
          <w:rFonts w:ascii="Garamond" w:hAnsi="Garamond"/>
          <w:b/>
          <w:sz w:val="28"/>
          <w:szCs w:val="28"/>
        </w:rPr>
        <w:t>2016</w:t>
      </w:r>
    </w:p>
    <w:p w:rsidR="00933A5E" w:rsidRPr="00213615" w:rsidRDefault="00933A5E" w:rsidP="008E395C">
      <w:pPr>
        <w:spacing w:before="120" w:after="120"/>
        <w:jc w:val="center"/>
        <w:rPr>
          <w:rFonts w:ascii="Garamond" w:hAnsi="Garamond"/>
          <w:szCs w:val="24"/>
        </w:rPr>
      </w:pPr>
    </w:p>
    <w:p w:rsidR="00933A5E" w:rsidRPr="00213615" w:rsidRDefault="00933A5E" w:rsidP="008E395C">
      <w:pPr>
        <w:spacing w:before="120" w:after="120"/>
        <w:jc w:val="center"/>
        <w:rPr>
          <w:rFonts w:ascii="Garamond" w:hAnsi="Garamond"/>
          <w:szCs w:val="24"/>
        </w:rPr>
      </w:pPr>
    </w:p>
    <w:p w:rsidR="00933A5E" w:rsidRPr="00213615" w:rsidRDefault="00933A5E" w:rsidP="008E395C">
      <w:pPr>
        <w:spacing w:before="120" w:after="120"/>
        <w:jc w:val="center"/>
        <w:rPr>
          <w:rFonts w:ascii="Garamond" w:hAnsi="Garamond"/>
          <w:szCs w:val="24"/>
        </w:rPr>
      </w:pPr>
      <w:r w:rsidRPr="00213615">
        <w:rPr>
          <w:rFonts w:ascii="Garamond" w:hAnsi="Garamond"/>
          <w:noProof/>
          <w:szCs w:val="24"/>
          <w:lang w:eastAsia="fr-CA"/>
        </w:rPr>
        <w:drawing>
          <wp:inline distT="0" distB="0" distL="0" distR="0">
            <wp:extent cx="2743200" cy="1828800"/>
            <wp:effectExtent l="19050" t="0" r="0" b="0"/>
            <wp:docPr id="1" name="Image 1" descr="Signat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 3.jpg"/>
                    <pic:cNvPicPr>
                      <a:picLocks noChangeAspect="1" noChangeArrowheads="1"/>
                    </pic:cNvPicPr>
                  </pic:nvPicPr>
                  <pic:blipFill>
                    <a:blip r:embed="rId8"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p w:rsidR="00933A5E" w:rsidRPr="00213615" w:rsidRDefault="00933A5E" w:rsidP="008E395C">
      <w:pPr>
        <w:spacing w:before="120" w:after="120"/>
        <w:jc w:val="center"/>
        <w:rPr>
          <w:rFonts w:ascii="Garamond" w:hAnsi="Garamond"/>
          <w:szCs w:val="24"/>
        </w:rPr>
      </w:pPr>
    </w:p>
    <w:p w:rsidR="00933A5E" w:rsidRPr="00213615" w:rsidRDefault="00933A5E" w:rsidP="008E395C">
      <w:pPr>
        <w:spacing w:before="120" w:after="120"/>
        <w:jc w:val="center"/>
        <w:rPr>
          <w:rFonts w:ascii="Garamond" w:hAnsi="Garamond"/>
          <w:szCs w:val="24"/>
        </w:rPr>
      </w:pPr>
    </w:p>
    <w:p w:rsidR="00933A5E" w:rsidRPr="00213615" w:rsidRDefault="00933A5E" w:rsidP="008E395C">
      <w:pPr>
        <w:spacing w:before="120" w:after="120"/>
        <w:jc w:val="center"/>
        <w:rPr>
          <w:rFonts w:ascii="Garamond" w:hAnsi="Garamond"/>
          <w:szCs w:val="24"/>
        </w:rPr>
      </w:pPr>
    </w:p>
    <w:p w:rsidR="00933A5E" w:rsidRPr="00213615" w:rsidRDefault="00933A5E" w:rsidP="008E395C">
      <w:pPr>
        <w:spacing w:before="120" w:after="120"/>
        <w:jc w:val="center"/>
        <w:rPr>
          <w:rFonts w:ascii="Garamond" w:hAnsi="Garamond"/>
          <w:szCs w:val="24"/>
        </w:rPr>
      </w:pPr>
      <w:r w:rsidRPr="00213615">
        <w:rPr>
          <w:rFonts w:ascii="Garamond" w:hAnsi="Garamond"/>
          <w:szCs w:val="24"/>
        </w:rPr>
        <w:t>Compilation à partir des fiches complétées</w:t>
      </w:r>
    </w:p>
    <w:p w:rsidR="00933A5E" w:rsidRPr="00213615" w:rsidRDefault="00933A5E" w:rsidP="008E395C">
      <w:pPr>
        <w:spacing w:before="120" w:after="120"/>
        <w:jc w:val="center"/>
        <w:rPr>
          <w:rFonts w:ascii="Garamond" w:hAnsi="Garamond"/>
          <w:szCs w:val="24"/>
        </w:rPr>
      </w:pPr>
      <w:proofErr w:type="gramStart"/>
      <w:r w:rsidRPr="00213615">
        <w:rPr>
          <w:rFonts w:ascii="Garamond" w:hAnsi="Garamond"/>
          <w:szCs w:val="24"/>
        </w:rPr>
        <w:t>par</w:t>
      </w:r>
      <w:proofErr w:type="gramEnd"/>
      <w:r w:rsidRPr="00213615">
        <w:rPr>
          <w:rFonts w:ascii="Garamond" w:hAnsi="Garamond"/>
          <w:szCs w:val="24"/>
        </w:rPr>
        <w:t xml:space="preserve"> les organismes ESPACE</w:t>
      </w:r>
    </w:p>
    <w:p w:rsidR="008E395C" w:rsidRDefault="008E395C" w:rsidP="00933A5E">
      <w:pPr>
        <w:spacing w:before="120" w:after="120"/>
        <w:jc w:val="center"/>
        <w:rPr>
          <w:rFonts w:ascii="Garamond" w:hAnsi="Garamond"/>
          <w:szCs w:val="24"/>
        </w:rPr>
        <w:sectPr w:rsidR="008E395C" w:rsidSect="008E395C">
          <w:type w:val="continuous"/>
          <w:pgSz w:w="12240" w:h="15840" w:code="1"/>
          <w:pgMar w:top="1440" w:right="1183" w:bottom="1440" w:left="1134" w:header="709" w:footer="709" w:gutter="0"/>
          <w:cols w:space="283"/>
          <w:titlePg/>
          <w:docGrid w:linePitch="360"/>
        </w:sectPr>
      </w:pPr>
    </w:p>
    <w:p w:rsidR="00933A5E" w:rsidRPr="00213615" w:rsidRDefault="00933A5E" w:rsidP="00933A5E">
      <w:pPr>
        <w:spacing w:before="120" w:after="120"/>
        <w:jc w:val="center"/>
        <w:rPr>
          <w:rFonts w:ascii="Garamond" w:hAnsi="Garamond"/>
          <w:szCs w:val="24"/>
        </w:rPr>
      </w:pPr>
    </w:p>
    <w:p w:rsidR="00933A5E" w:rsidRPr="00213615" w:rsidRDefault="00933A5E" w:rsidP="00933A5E">
      <w:pPr>
        <w:spacing w:before="120" w:after="120"/>
        <w:jc w:val="center"/>
        <w:rPr>
          <w:rFonts w:ascii="Garamond" w:hAnsi="Garamond"/>
          <w:szCs w:val="24"/>
        </w:rPr>
      </w:pPr>
    </w:p>
    <w:p w:rsidR="00933A5E" w:rsidRPr="00213615" w:rsidRDefault="00933A5E" w:rsidP="00933A5E">
      <w:pPr>
        <w:spacing w:before="120" w:after="120"/>
        <w:jc w:val="center"/>
        <w:rPr>
          <w:rFonts w:ascii="Garamond" w:hAnsi="Garamond"/>
          <w:szCs w:val="24"/>
        </w:rPr>
      </w:pPr>
    </w:p>
    <w:p w:rsidR="00933A5E" w:rsidRPr="00213615" w:rsidRDefault="00933A5E" w:rsidP="00933A5E">
      <w:pPr>
        <w:spacing w:before="120" w:after="120"/>
        <w:jc w:val="center"/>
        <w:rPr>
          <w:rFonts w:ascii="Garamond" w:hAnsi="Garamond"/>
          <w:szCs w:val="24"/>
        </w:rPr>
      </w:pPr>
    </w:p>
    <w:p w:rsidR="00933A5E" w:rsidRPr="00213615" w:rsidRDefault="00933A5E" w:rsidP="00933A5E">
      <w:pPr>
        <w:spacing w:before="120" w:after="120"/>
        <w:jc w:val="center"/>
        <w:rPr>
          <w:rFonts w:ascii="Garamond" w:hAnsi="Garamond"/>
          <w:szCs w:val="24"/>
        </w:rPr>
      </w:pPr>
    </w:p>
    <w:p w:rsidR="008E395C" w:rsidRDefault="008E395C" w:rsidP="00933A5E">
      <w:pPr>
        <w:spacing w:before="120" w:after="120"/>
        <w:jc w:val="center"/>
        <w:rPr>
          <w:rFonts w:ascii="Garamond" w:hAnsi="Garamond"/>
          <w:szCs w:val="24"/>
        </w:rPr>
        <w:sectPr w:rsidR="008E395C" w:rsidSect="008E395C">
          <w:type w:val="continuous"/>
          <w:pgSz w:w="12240" w:h="15840" w:code="1"/>
          <w:pgMar w:top="1440" w:right="1183" w:bottom="1440" w:left="1134" w:header="709" w:footer="709" w:gutter="0"/>
          <w:cols w:space="283"/>
          <w:titlePg/>
          <w:docGrid w:linePitch="360"/>
        </w:sectPr>
      </w:pPr>
    </w:p>
    <w:p w:rsidR="00933A5E" w:rsidRPr="00213615" w:rsidRDefault="00933A5E" w:rsidP="00933A5E">
      <w:pPr>
        <w:spacing w:before="120" w:after="120"/>
        <w:jc w:val="center"/>
        <w:rPr>
          <w:rFonts w:ascii="Garamond" w:hAnsi="Garamond"/>
          <w:szCs w:val="24"/>
        </w:rPr>
      </w:pPr>
      <w:r w:rsidRPr="00213615">
        <w:rPr>
          <w:rFonts w:ascii="Garamond" w:hAnsi="Garamond"/>
          <w:szCs w:val="24"/>
        </w:rPr>
        <w:lastRenderedPageBreak/>
        <w:t>Février</w:t>
      </w:r>
      <w:r>
        <w:rPr>
          <w:rFonts w:ascii="Garamond" w:hAnsi="Garamond"/>
          <w:szCs w:val="24"/>
        </w:rPr>
        <w:t xml:space="preserve"> 2017</w:t>
      </w:r>
    </w:p>
    <w:p w:rsidR="008E395C" w:rsidRDefault="008E395C" w:rsidP="00933A5E">
      <w:pPr>
        <w:spacing w:before="120" w:after="120"/>
        <w:ind w:left="567"/>
        <w:jc w:val="center"/>
        <w:rPr>
          <w:rFonts w:ascii="Garamond" w:hAnsi="Garamond"/>
          <w:szCs w:val="24"/>
        </w:rPr>
        <w:sectPr w:rsidR="008E395C" w:rsidSect="008E395C">
          <w:type w:val="continuous"/>
          <w:pgSz w:w="12240" w:h="15840" w:code="1"/>
          <w:pgMar w:top="1440" w:right="1183" w:bottom="1440" w:left="1134" w:header="709" w:footer="709" w:gutter="0"/>
          <w:cols w:space="283"/>
          <w:titlePg/>
          <w:docGrid w:linePitch="360"/>
        </w:sectPr>
      </w:pPr>
    </w:p>
    <w:p w:rsidR="00933A5E" w:rsidRPr="00933A5E" w:rsidRDefault="00933A5E" w:rsidP="00933A5E">
      <w:pPr>
        <w:spacing w:before="120" w:after="120"/>
        <w:ind w:left="567"/>
        <w:jc w:val="center"/>
        <w:rPr>
          <w:rFonts w:ascii="Garamond" w:hAnsi="Garamond"/>
          <w:b/>
          <w:smallCaps/>
          <w:szCs w:val="24"/>
        </w:rPr>
      </w:pPr>
      <w:r w:rsidRPr="00213615">
        <w:rPr>
          <w:rFonts w:ascii="Garamond" w:hAnsi="Garamond"/>
          <w:szCs w:val="24"/>
        </w:rPr>
        <w:lastRenderedPageBreak/>
        <w:br w:type="page"/>
      </w:r>
      <w:r w:rsidRPr="00933A5E">
        <w:rPr>
          <w:rFonts w:ascii="Garamond" w:hAnsi="Garamond"/>
          <w:b/>
          <w:smallCaps/>
          <w:szCs w:val="24"/>
        </w:rPr>
        <w:lastRenderedPageBreak/>
        <w:t xml:space="preserve">Résolutions relatives </w:t>
      </w:r>
      <w:r w:rsidR="008E395C">
        <w:rPr>
          <w:rFonts w:ascii="Garamond" w:hAnsi="Garamond"/>
          <w:b/>
          <w:smallCaps/>
          <w:szCs w:val="24"/>
        </w:rPr>
        <w:t>au financement</w:t>
      </w:r>
    </w:p>
    <w:p w:rsidR="00933A5E" w:rsidRPr="00933A5E" w:rsidRDefault="00933A5E" w:rsidP="00933A5E">
      <w:pPr>
        <w:jc w:val="both"/>
        <w:rPr>
          <w:rFonts w:ascii="Garamond" w:hAnsi="Garamond"/>
          <w:b/>
          <w:sz w:val="20"/>
        </w:rPr>
      </w:pPr>
      <w:r w:rsidRPr="00933A5E">
        <w:rPr>
          <w:rFonts w:ascii="Garamond" w:hAnsi="Garamond"/>
          <w:b/>
          <w:sz w:val="20"/>
        </w:rPr>
        <w:t>14-02-3</w:t>
      </w:r>
    </w:p>
    <w:p w:rsidR="00933A5E" w:rsidRPr="00933A5E" w:rsidRDefault="00933A5E" w:rsidP="00933A5E">
      <w:pPr>
        <w:pStyle w:val="Paragraphedeliste"/>
        <w:ind w:left="0" w:right="901"/>
        <w:jc w:val="both"/>
        <w:rPr>
          <w:rFonts w:ascii="Garamond" w:hAnsi="Garamond"/>
          <w:b/>
          <w:sz w:val="20"/>
        </w:rPr>
      </w:pPr>
      <w:r w:rsidRPr="00933A5E">
        <w:rPr>
          <w:rFonts w:ascii="Garamond" w:hAnsi="Garamond"/>
          <w:b/>
          <w:sz w:val="20"/>
        </w:rPr>
        <w:t>D-12-109</w:t>
      </w:r>
    </w:p>
    <w:p w:rsidR="00933A5E" w:rsidRPr="00933A5E" w:rsidRDefault="00933A5E" w:rsidP="00933A5E">
      <w:pPr>
        <w:pStyle w:val="Paragraphedeliste"/>
        <w:ind w:left="0" w:right="901"/>
        <w:jc w:val="both"/>
        <w:rPr>
          <w:rFonts w:ascii="Garamond" w:hAnsi="Garamond"/>
          <w:b/>
          <w:sz w:val="20"/>
        </w:rPr>
      </w:pPr>
      <w:r w:rsidRPr="00933A5E">
        <w:rPr>
          <w:rFonts w:ascii="Garamond" w:hAnsi="Garamond"/>
          <w:b/>
          <w:sz w:val="20"/>
          <w:u w:val="single"/>
        </w:rPr>
        <w:t xml:space="preserve">CAHIER D’EXPERTISE EN MATIÈRE DE RECHERCHE DE FINANCEMENT </w:t>
      </w:r>
    </w:p>
    <w:p w:rsidR="00933A5E" w:rsidRPr="00933A5E" w:rsidRDefault="00933A5E" w:rsidP="00933A5E">
      <w:pPr>
        <w:pStyle w:val="Paragraphedeliste"/>
        <w:tabs>
          <w:tab w:val="left" w:pos="851"/>
        </w:tabs>
        <w:ind w:left="0" w:right="901"/>
        <w:jc w:val="both"/>
        <w:rPr>
          <w:rFonts w:ascii="Garamond" w:hAnsi="Garamond"/>
          <w:b/>
          <w:sz w:val="20"/>
        </w:rPr>
      </w:pPr>
      <w:r w:rsidRPr="00933A5E">
        <w:rPr>
          <w:rFonts w:ascii="Garamond" w:hAnsi="Garamond"/>
          <w:b/>
          <w:sz w:val="20"/>
        </w:rPr>
        <w:t>Considérant :</w:t>
      </w:r>
    </w:p>
    <w:p w:rsidR="00933A5E" w:rsidRPr="00933A5E" w:rsidRDefault="00933A5E" w:rsidP="008E395C">
      <w:pPr>
        <w:pStyle w:val="Paragraphedeliste"/>
        <w:numPr>
          <w:ilvl w:val="0"/>
          <w:numId w:val="1"/>
        </w:numPr>
        <w:tabs>
          <w:tab w:val="left" w:pos="851"/>
        </w:tabs>
        <w:ind w:left="567" w:right="901" w:hanging="284"/>
        <w:jc w:val="both"/>
        <w:rPr>
          <w:rFonts w:ascii="Garamond" w:hAnsi="Garamond"/>
          <w:b/>
          <w:sz w:val="20"/>
        </w:rPr>
      </w:pPr>
      <w:r w:rsidRPr="00933A5E">
        <w:rPr>
          <w:rFonts w:ascii="Garamond" w:hAnsi="Garamond"/>
          <w:b/>
          <w:sz w:val="20"/>
        </w:rPr>
        <w:t>Que les organismes ESPACE ont tous une expertise en recherche de financement;</w:t>
      </w:r>
    </w:p>
    <w:p w:rsidR="00933A5E" w:rsidRPr="00933A5E" w:rsidRDefault="00933A5E" w:rsidP="008E395C">
      <w:pPr>
        <w:pStyle w:val="Paragraphedeliste"/>
        <w:numPr>
          <w:ilvl w:val="0"/>
          <w:numId w:val="1"/>
        </w:numPr>
        <w:tabs>
          <w:tab w:val="left" w:pos="851"/>
        </w:tabs>
        <w:ind w:left="567" w:right="901" w:hanging="284"/>
        <w:jc w:val="both"/>
        <w:rPr>
          <w:rFonts w:ascii="Garamond" w:hAnsi="Garamond"/>
          <w:b/>
          <w:sz w:val="20"/>
        </w:rPr>
      </w:pPr>
      <w:r w:rsidRPr="00933A5E">
        <w:rPr>
          <w:rFonts w:ascii="Garamond" w:hAnsi="Garamond"/>
          <w:b/>
          <w:sz w:val="20"/>
        </w:rPr>
        <w:t>Qu’ensemble, les organismes ESPACE forment une équipe et que l’entraide donne de la force;</w:t>
      </w:r>
    </w:p>
    <w:p w:rsidR="00933A5E" w:rsidRPr="00933A5E" w:rsidRDefault="00933A5E" w:rsidP="008E395C">
      <w:pPr>
        <w:pStyle w:val="Paragraphedeliste"/>
        <w:numPr>
          <w:ilvl w:val="0"/>
          <w:numId w:val="1"/>
        </w:numPr>
        <w:tabs>
          <w:tab w:val="left" w:pos="851"/>
        </w:tabs>
        <w:ind w:left="567" w:right="901" w:hanging="284"/>
        <w:jc w:val="both"/>
        <w:rPr>
          <w:rFonts w:ascii="Garamond" w:hAnsi="Garamond"/>
          <w:b/>
          <w:sz w:val="20"/>
        </w:rPr>
      </w:pPr>
      <w:r w:rsidRPr="00933A5E">
        <w:rPr>
          <w:rFonts w:ascii="Garamond" w:hAnsi="Garamond"/>
          <w:b/>
          <w:sz w:val="20"/>
        </w:rPr>
        <w:t>Que plusieurs idées en recherche de financement peuvent être intéressantes pour d’autres organismes;</w:t>
      </w:r>
    </w:p>
    <w:p w:rsidR="00933A5E" w:rsidRPr="00933A5E" w:rsidRDefault="00933A5E" w:rsidP="00933A5E">
      <w:pPr>
        <w:pStyle w:val="Paragraphedeliste"/>
        <w:tabs>
          <w:tab w:val="left" w:pos="851"/>
        </w:tabs>
        <w:ind w:left="0" w:right="901"/>
        <w:jc w:val="both"/>
        <w:rPr>
          <w:rFonts w:ascii="Garamond" w:hAnsi="Garamond"/>
          <w:b/>
          <w:sz w:val="20"/>
        </w:rPr>
      </w:pPr>
    </w:p>
    <w:p w:rsidR="00933A5E" w:rsidRPr="00933A5E" w:rsidRDefault="00933A5E" w:rsidP="00933A5E">
      <w:pPr>
        <w:pStyle w:val="Paragraphedeliste"/>
        <w:ind w:left="0" w:right="901"/>
        <w:jc w:val="both"/>
        <w:rPr>
          <w:rFonts w:ascii="Garamond" w:hAnsi="Garamond"/>
          <w:b/>
          <w:sz w:val="20"/>
        </w:rPr>
      </w:pPr>
      <w:r w:rsidRPr="00933A5E">
        <w:rPr>
          <w:rFonts w:ascii="Garamond" w:hAnsi="Garamond"/>
          <w:b/>
          <w:sz w:val="20"/>
        </w:rPr>
        <w:t>Jacynthe Leclerc propose que l’adjoint administratif élabore annuellement un cahier d’expertise en matière de recherche de financement. Son mandat est de:</w:t>
      </w:r>
    </w:p>
    <w:p w:rsidR="00933A5E" w:rsidRPr="00933A5E" w:rsidRDefault="00933A5E" w:rsidP="008E395C">
      <w:pPr>
        <w:pStyle w:val="Paragraphedeliste"/>
        <w:numPr>
          <w:ilvl w:val="0"/>
          <w:numId w:val="2"/>
        </w:numPr>
        <w:tabs>
          <w:tab w:val="left" w:pos="851"/>
        </w:tabs>
        <w:ind w:left="567" w:right="901" w:hanging="284"/>
        <w:jc w:val="both"/>
        <w:rPr>
          <w:rFonts w:ascii="Garamond" w:hAnsi="Garamond"/>
          <w:b/>
          <w:sz w:val="20"/>
        </w:rPr>
      </w:pPr>
      <w:r w:rsidRPr="00933A5E">
        <w:rPr>
          <w:rFonts w:ascii="Garamond" w:hAnsi="Garamond"/>
          <w:b/>
          <w:sz w:val="20"/>
        </w:rPr>
        <w:t>partager une fiche à l’ensemble des organismes ESPACE afin que tous puissent la remplir en indiquant leurs bons coups et ce qui fonctionne moins pour eux dans l’autofinancement;</w:t>
      </w:r>
    </w:p>
    <w:p w:rsidR="00933A5E" w:rsidRPr="00933A5E" w:rsidRDefault="00933A5E" w:rsidP="008E395C">
      <w:pPr>
        <w:pStyle w:val="Paragraphedeliste"/>
        <w:numPr>
          <w:ilvl w:val="0"/>
          <w:numId w:val="2"/>
        </w:numPr>
        <w:tabs>
          <w:tab w:val="left" w:pos="851"/>
        </w:tabs>
        <w:ind w:left="567" w:right="901" w:hanging="284"/>
        <w:jc w:val="both"/>
        <w:rPr>
          <w:rFonts w:ascii="Garamond" w:hAnsi="Garamond"/>
          <w:b/>
          <w:sz w:val="20"/>
        </w:rPr>
      </w:pPr>
      <w:r w:rsidRPr="00933A5E">
        <w:rPr>
          <w:rFonts w:ascii="Garamond" w:hAnsi="Garamond"/>
          <w:b/>
          <w:sz w:val="20"/>
        </w:rPr>
        <w:t>recevoir toutes les fiches complétées et de les rassembler dans un même cahier;</w:t>
      </w:r>
    </w:p>
    <w:p w:rsidR="00933A5E" w:rsidRPr="00933A5E" w:rsidRDefault="00933A5E" w:rsidP="008E395C">
      <w:pPr>
        <w:pStyle w:val="Paragraphedeliste"/>
        <w:numPr>
          <w:ilvl w:val="0"/>
          <w:numId w:val="2"/>
        </w:numPr>
        <w:tabs>
          <w:tab w:val="left" w:pos="851"/>
        </w:tabs>
        <w:ind w:left="567" w:right="901" w:hanging="284"/>
        <w:jc w:val="both"/>
        <w:rPr>
          <w:rFonts w:ascii="Garamond" w:hAnsi="Garamond"/>
          <w:b/>
          <w:sz w:val="20"/>
        </w:rPr>
      </w:pPr>
      <w:r w:rsidRPr="00933A5E">
        <w:rPr>
          <w:rFonts w:ascii="Garamond" w:hAnsi="Garamond"/>
          <w:b/>
          <w:sz w:val="20"/>
        </w:rPr>
        <w:t>repartager ce dit cahier à l’ensemble des organismes ESPACE en le mettant sur le module FTP du site Web ESPACE.</w:t>
      </w:r>
    </w:p>
    <w:p w:rsidR="00933A5E" w:rsidRPr="00933A5E" w:rsidRDefault="00933A5E" w:rsidP="00933A5E">
      <w:pPr>
        <w:pStyle w:val="Paragraphedeliste"/>
        <w:tabs>
          <w:tab w:val="left" w:pos="851"/>
        </w:tabs>
        <w:ind w:left="0" w:right="901"/>
        <w:jc w:val="both"/>
        <w:rPr>
          <w:rFonts w:ascii="Garamond" w:hAnsi="Garamond"/>
          <w:b/>
          <w:sz w:val="20"/>
        </w:rPr>
      </w:pPr>
    </w:p>
    <w:p w:rsidR="00933A5E" w:rsidRPr="00933A5E" w:rsidRDefault="00933A5E" w:rsidP="00933A5E">
      <w:pPr>
        <w:pStyle w:val="Paragraphedeliste"/>
        <w:tabs>
          <w:tab w:val="left" w:pos="567"/>
        </w:tabs>
        <w:ind w:left="0" w:right="901"/>
        <w:jc w:val="both"/>
        <w:rPr>
          <w:rFonts w:ascii="Garamond" w:hAnsi="Garamond"/>
          <w:b/>
          <w:sz w:val="20"/>
        </w:rPr>
      </w:pPr>
      <w:r w:rsidRPr="00933A5E">
        <w:rPr>
          <w:rFonts w:ascii="Garamond" w:hAnsi="Garamond"/>
          <w:b/>
          <w:sz w:val="20"/>
        </w:rPr>
        <w:t xml:space="preserve">Au moment d’envoyer les fiches complétées à l’adjoint administratif, chaque organisme spécifie qui est la personne à contacter pour ce dossier. </w:t>
      </w:r>
    </w:p>
    <w:p w:rsidR="00933A5E" w:rsidRPr="00933A5E" w:rsidRDefault="00933A5E" w:rsidP="00933A5E">
      <w:pPr>
        <w:pStyle w:val="Paragraphedeliste"/>
        <w:tabs>
          <w:tab w:val="left" w:pos="567"/>
        </w:tabs>
        <w:ind w:left="0" w:right="901"/>
        <w:jc w:val="both"/>
        <w:rPr>
          <w:rFonts w:ascii="Garamond" w:hAnsi="Garamond"/>
          <w:b/>
          <w:sz w:val="20"/>
        </w:rPr>
      </w:pPr>
    </w:p>
    <w:p w:rsidR="00933A5E" w:rsidRPr="00933A5E" w:rsidRDefault="00933A5E" w:rsidP="00933A5E">
      <w:pPr>
        <w:pStyle w:val="Paragraphedeliste"/>
        <w:ind w:left="0" w:right="901"/>
        <w:jc w:val="both"/>
        <w:rPr>
          <w:rFonts w:ascii="Garamond" w:hAnsi="Garamond"/>
          <w:b/>
          <w:sz w:val="20"/>
        </w:rPr>
      </w:pPr>
      <w:r w:rsidRPr="00933A5E">
        <w:rPr>
          <w:rFonts w:ascii="Garamond" w:hAnsi="Garamond"/>
          <w:b/>
          <w:sz w:val="20"/>
        </w:rPr>
        <w:t xml:space="preserve">Au besoin, l’adjoint administratif peut faire appel à des personnes impliquées dans les organismes ESPACE ou à des membres de soutien du ROEQ pour l’aider dans la réalisation de son mandat. </w:t>
      </w:r>
    </w:p>
    <w:p w:rsidR="00933A5E" w:rsidRPr="00933A5E" w:rsidRDefault="00933A5E" w:rsidP="00933A5E">
      <w:pPr>
        <w:pStyle w:val="Paragraphedeliste"/>
        <w:ind w:left="0" w:right="901"/>
        <w:jc w:val="both"/>
        <w:rPr>
          <w:rFonts w:ascii="Garamond" w:hAnsi="Garamond"/>
          <w:b/>
          <w:sz w:val="20"/>
        </w:rPr>
      </w:pPr>
    </w:p>
    <w:p w:rsidR="00933A5E" w:rsidRPr="008E395C" w:rsidRDefault="00933A5E" w:rsidP="008E395C">
      <w:pPr>
        <w:tabs>
          <w:tab w:val="left" w:pos="8505"/>
        </w:tabs>
        <w:ind w:right="901"/>
        <w:jc w:val="both"/>
        <w:rPr>
          <w:rFonts w:ascii="Garamond" w:hAnsi="Garamond"/>
          <w:b/>
          <w:bCs/>
          <w:sz w:val="20"/>
        </w:rPr>
      </w:pPr>
      <w:r w:rsidRPr="00933A5E">
        <w:rPr>
          <w:rFonts w:ascii="Garamond" w:hAnsi="Garamond"/>
          <w:b/>
          <w:bCs/>
          <w:sz w:val="20"/>
        </w:rPr>
        <w:t xml:space="preserve">Appuyée par Josée Faucher. </w:t>
      </w:r>
      <w:r w:rsidRPr="00933A5E">
        <w:rPr>
          <w:rFonts w:ascii="Garamond" w:hAnsi="Garamond"/>
          <w:b/>
          <w:iCs/>
          <w:sz w:val="20"/>
        </w:rPr>
        <w:t>Adoptée à l’unanimité.</w:t>
      </w:r>
    </w:p>
    <w:p w:rsidR="00933A5E" w:rsidRPr="00933A5E" w:rsidRDefault="00933A5E" w:rsidP="00933A5E">
      <w:pPr>
        <w:jc w:val="both"/>
        <w:rPr>
          <w:rFonts w:ascii="Garamond" w:hAnsi="Garamond"/>
          <w:iCs/>
          <w:sz w:val="20"/>
        </w:rPr>
      </w:pPr>
    </w:p>
    <w:p w:rsidR="00933A5E" w:rsidRPr="00933A5E" w:rsidRDefault="00933A5E" w:rsidP="00933A5E">
      <w:pPr>
        <w:tabs>
          <w:tab w:val="left" w:pos="567"/>
        </w:tabs>
        <w:ind w:right="141"/>
        <w:jc w:val="both"/>
        <w:rPr>
          <w:rFonts w:ascii="Garamond" w:hAnsi="Garamond"/>
          <w:b/>
          <w:sz w:val="20"/>
        </w:rPr>
      </w:pPr>
      <w:r w:rsidRPr="00933A5E">
        <w:rPr>
          <w:rFonts w:ascii="Garamond" w:hAnsi="Garamond"/>
          <w:b/>
          <w:sz w:val="20"/>
        </w:rPr>
        <w:t>15-02-3</w:t>
      </w:r>
    </w:p>
    <w:p w:rsidR="00933A5E" w:rsidRPr="00933A5E" w:rsidRDefault="00933A5E" w:rsidP="00933A5E">
      <w:pPr>
        <w:tabs>
          <w:tab w:val="left" w:pos="567"/>
        </w:tabs>
        <w:ind w:right="141"/>
        <w:jc w:val="both"/>
        <w:rPr>
          <w:rFonts w:ascii="Garamond" w:hAnsi="Garamond"/>
          <w:b/>
          <w:sz w:val="20"/>
        </w:rPr>
      </w:pPr>
      <w:r w:rsidRPr="00933A5E">
        <w:rPr>
          <w:rFonts w:ascii="Garamond" w:hAnsi="Garamond"/>
          <w:b/>
          <w:sz w:val="20"/>
        </w:rPr>
        <w:t>F-10-82</w:t>
      </w:r>
      <w:r w:rsidRPr="00933A5E">
        <w:rPr>
          <w:rFonts w:ascii="Garamond" w:hAnsi="Garamond"/>
          <w:b/>
          <w:sz w:val="20"/>
        </w:rPr>
        <w:tab/>
      </w:r>
    </w:p>
    <w:p w:rsidR="00933A5E" w:rsidRPr="00933A5E" w:rsidRDefault="00933A5E" w:rsidP="00933A5E">
      <w:pPr>
        <w:tabs>
          <w:tab w:val="left" w:pos="567"/>
        </w:tabs>
        <w:ind w:right="141"/>
        <w:jc w:val="both"/>
        <w:rPr>
          <w:rFonts w:ascii="Garamond" w:hAnsi="Garamond"/>
          <w:b/>
          <w:sz w:val="20"/>
          <w:u w:val="single"/>
        </w:rPr>
      </w:pPr>
      <w:r w:rsidRPr="00933A5E">
        <w:rPr>
          <w:rFonts w:ascii="Garamond" w:hAnsi="Garamond"/>
          <w:b/>
          <w:sz w:val="20"/>
          <w:u w:val="single"/>
        </w:rPr>
        <w:t>COORDINATION DES DEMANDES DE FINANCEMENT</w:t>
      </w:r>
    </w:p>
    <w:p w:rsidR="00933A5E" w:rsidRPr="00933A5E" w:rsidRDefault="00933A5E" w:rsidP="00933A5E">
      <w:pPr>
        <w:tabs>
          <w:tab w:val="left" w:pos="567"/>
        </w:tabs>
        <w:ind w:right="141"/>
        <w:jc w:val="both"/>
        <w:rPr>
          <w:rFonts w:ascii="Garamond" w:hAnsi="Garamond"/>
          <w:b/>
          <w:sz w:val="20"/>
        </w:rPr>
      </w:pPr>
    </w:p>
    <w:p w:rsidR="00933A5E" w:rsidRPr="00933A5E" w:rsidRDefault="00933A5E" w:rsidP="00933A5E">
      <w:pPr>
        <w:tabs>
          <w:tab w:val="left" w:pos="567"/>
        </w:tabs>
        <w:ind w:right="141"/>
        <w:jc w:val="both"/>
        <w:rPr>
          <w:rFonts w:ascii="Garamond" w:hAnsi="Garamond"/>
          <w:b/>
          <w:sz w:val="20"/>
        </w:rPr>
      </w:pPr>
      <w:r w:rsidRPr="00933A5E">
        <w:rPr>
          <w:rFonts w:ascii="Garamond" w:hAnsi="Garamond"/>
          <w:b/>
          <w:sz w:val="20"/>
        </w:rPr>
        <w:t xml:space="preserve">Considérant le besoin de coordonner les différentes démarches de financement de tous les organismes ESPACE et du ROEQ; </w:t>
      </w:r>
    </w:p>
    <w:p w:rsidR="00933A5E" w:rsidRPr="00933A5E" w:rsidRDefault="00933A5E" w:rsidP="00933A5E">
      <w:pPr>
        <w:tabs>
          <w:tab w:val="left" w:pos="567"/>
        </w:tabs>
        <w:ind w:right="141"/>
        <w:jc w:val="both"/>
        <w:rPr>
          <w:rFonts w:ascii="Garamond" w:hAnsi="Garamond"/>
          <w:b/>
          <w:sz w:val="20"/>
        </w:rPr>
      </w:pPr>
    </w:p>
    <w:p w:rsidR="00933A5E" w:rsidRPr="00933A5E" w:rsidRDefault="00933A5E" w:rsidP="00933A5E">
      <w:pPr>
        <w:tabs>
          <w:tab w:val="left" w:pos="567"/>
        </w:tabs>
        <w:ind w:right="141"/>
        <w:jc w:val="both"/>
        <w:rPr>
          <w:rFonts w:ascii="Garamond" w:hAnsi="Garamond"/>
          <w:b/>
          <w:sz w:val="20"/>
        </w:rPr>
      </w:pPr>
      <w:r w:rsidRPr="00933A5E">
        <w:rPr>
          <w:rFonts w:ascii="Garamond" w:hAnsi="Garamond"/>
          <w:b/>
          <w:sz w:val="20"/>
        </w:rPr>
        <w:t>Considérant que la coopération des organismes ESPACE entre eux et du ROEQ ainsi que les valeurs féministes et communautaires telles que l’égalité, l’équité, les relations basées sur le respect ainsi que la solidarité;</w:t>
      </w:r>
      <w:r w:rsidRPr="00933A5E">
        <w:rPr>
          <w:rFonts w:ascii="Garamond" w:hAnsi="Garamond"/>
          <w:b/>
          <w:bCs/>
          <w:sz w:val="20"/>
        </w:rPr>
        <w:t xml:space="preserve"> </w:t>
      </w:r>
    </w:p>
    <w:p w:rsidR="00933A5E" w:rsidRPr="00933A5E" w:rsidRDefault="00933A5E" w:rsidP="00933A5E">
      <w:pPr>
        <w:tabs>
          <w:tab w:val="left" w:pos="567"/>
        </w:tabs>
        <w:ind w:right="141"/>
        <w:jc w:val="both"/>
        <w:rPr>
          <w:rFonts w:ascii="Garamond" w:hAnsi="Garamond"/>
          <w:b/>
          <w:sz w:val="20"/>
        </w:rPr>
      </w:pPr>
    </w:p>
    <w:p w:rsidR="00933A5E" w:rsidRPr="00933A5E" w:rsidRDefault="00933A5E" w:rsidP="00933A5E">
      <w:pPr>
        <w:tabs>
          <w:tab w:val="left" w:pos="567"/>
        </w:tabs>
        <w:ind w:right="141"/>
        <w:jc w:val="both"/>
        <w:rPr>
          <w:rFonts w:ascii="Garamond" w:hAnsi="Garamond"/>
          <w:b/>
          <w:bCs/>
          <w:sz w:val="20"/>
        </w:rPr>
      </w:pPr>
      <w:r w:rsidRPr="00933A5E">
        <w:rPr>
          <w:rFonts w:ascii="Garamond" w:hAnsi="Garamond"/>
          <w:b/>
          <w:sz w:val="20"/>
        </w:rPr>
        <w:t>Considérant q</w:t>
      </w:r>
      <w:r w:rsidRPr="00933A5E">
        <w:rPr>
          <w:rFonts w:ascii="Garamond" w:hAnsi="Garamond"/>
          <w:b/>
          <w:bCs/>
          <w:sz w:val="20"/>
        </w:rPr>
        <w:t xml:space="preserve">u’ensemble, les organismes ESPACE forment une équipe mobilisée pour que toujours plus d’enfants au Québec puissent vivre une enfance en sécurité et sans violence; </w:t>
      </w:r>
    </w:p>
    <w:p w:rsidR="00933A5E" w:rsidRPr="00933A5E" w:rsidRDefault="00933A5E" w:rsidP="00933A5E">
      <w:pPr>
        <w:tabs>
          <w:tab w:val="left" w:pos="567"/>
        </w:tabs>
        <w:ind w:right="141"/>
        <w:jc w:val="both"/>
        <w:rPr>
          <w:rFonts w:ascii="Garamond" w:hAnsi="Garamond"/>
          <w:b/>
          <w:bCs/>
          <w:sz w:val="20"/>
        </w:rPr>
      </w:pPr>
    </w:p>
    <w:p w:rsidR="00933A5E" w:rsidRPr="00933A5E" w:rsidRDefault="00933A5E" w:rsidP="00933A5E">
      <w:pPr>
        <w:tabs>
          <w:tab w:val="left" w:pos="567"/>
        </w:tabs>
        <w:ind w:right="141"/>
        <w:jc w:val="both"/>
        <w:rPr>
          <w:rFonts w:ascii="Garamond" w:hAnsi="Garamond"/>
          <w:b/>
          <w:sz w:val="20"/>
        </w:rPr>
      </w:pPr>
      <w:r w:rsidRPr="00933A5E">
        <w:rPr>
          <w:rFonts w:ascii="Garamond" w:hAnsi="Garamond"/>
          <w:b/>
          <w:sz w:val="20"/>
        </w:rPr>
        <w:t xml:space="preserve">Considérant que le financement du ROEQ bénéficie collectivement à tous les organismes ESPACE par les retombées qu’il engendre;  </w:t>
      </w:r>
    </w:p>
    <w:p w:rsidR="00933A5E" w:rsidRPr="00933A5E" w:rsidRDefault="00933A5E" w:rsidP="00933A5E">
      <w:pPr>
        <w:tabs>
          <w:tab w:val="left" w:pos="567"/>
        </w:tabs>
        <w:ind w:right="141"/>
        <w:jc w:val="both"/>
        <w:rPr>
          <w:rFonts w:ascii="Garamond" w:hAnsi="Garamond"/>
          <w:b/>
          <w:sz w:val="20"/>
        </w:rPr>
      </w:pPr>
    </w:p>
    <w:p w:rsidR="00933A5E" w:rsidRPr="00933A5E" w:rsidRDefault="00933A5E" w:rsidP="00933A5E">
      <w:pPr>
        <w:tabs>
          <w:tab w:val="left" w:pos="567"/>
        </w:tabs>
        <w:ind w:right="141"/>
        <w:jc w:val="both"/>
        <w:rPr>
          <w:rFonts w:ascii="Garamond" w:hAnsi="Garamond"/>
          <w:b/>
          <w:sz w:val="20"/>
        </w:rPr>
      </w:pPr>
      <w:r w:rsidRPr="00933A5E">
        <w:rPr>
          <w:rFonts w:ascii="Garamond" w:hAnsi="Garamond"/>
          <w:b/>
          <w:sz w:val="20"/>
        </w:rPr>
        <w:t xml:space="preserve">Considérant que l’analyse des demandes ou des offres de financement des organismes ESPACE et du ROEQ se fait en considérant les éléments suivants : </w:t>
      </w:r>
    </w:p>
    <w:p w:rsidR="00933A5E" w:rsidRPr="00933A5E" w:rsidRDefault="00933A5E" w:rsidP="00933A5E">
      <w:pPr>
        <w:tabs>
          <w:tab w:val="left" w:pos="567"/>
        </w:tabs>
        <w:ind w:right="141"/>
        <w:jc w:val="both"/>
        <w:rPr>
          <w:rFonts w:ascii="Garamond" w:hAnsi="Garamond"/>
          <w:b/>
          <w:sz w:val="20"/>
        </w:rPr>
      </w:pPr>
    </w:p>
    <w:p w:rsidR="00933A5E" w:rsidRPr="00933A5E" w:rsidRDefault="00933A5E" w:rsidP="008E395C">
      <w:pPr>
        <w:pStyle w:val="Paragraphedeliste"/>
        <w:widowControl w:val="0"/>
        <w:numPr>
          <w:ilvl w:val="0"/>
          <w:numId w:val="11"/>
        </w:numPr>
        <w:tabs>
          <w:tab w:val="left" w:pos="567"/>
          <w:tab w:val="left" w:pos="1276"/>
        </w:tabs>
        <w:autoSpaceDE w:val="0"/>
        <w:autoSpaceDN w:val="0"/>
        <w:ind w:left="567" w:right="141"/>
        <w:contextualSpacing w:val="0"/>
        <w:jc w:val="both"/>
        <w:rPr>
          <w:rFonts w:ascii="Garamond" w:hAnsi="Garamond"/>
          <w:b/>
          <w:bCs/>
          <w:sz w:val="20"/>
        </w:rPr>
      </w:pPr>
      <w:r w:rsidRPr="00933A5E">
        <w:rPr>
          <w:rFonts w:ascii="Garamond" w:hAnsi="Garamond"/>
          <w:b/>
          <w:bCs/>
          <w:sz w:val="20"/>
        </w:rPr>
        <w:t>Les besoins financiers de tous les organismes ESPACE et du ROEQ;</w:t>
      </w:r>
    </w:p>
    <w:p w:rsidR="00933A5E" w:rsidRPr="00933A5E" w:rsidRDefault="00933A5E" w:rsidP="008E395C">
      <w:pPr>
        <w:pStyle w:val="Paragraphedeliste"/>
        <w:widowControl w:val="0"/>
        <w:numPr>
          <w:ilvl w:val="0"/>
          <w:numId w:val="11"/>
        </w:numPr>
        <w:tabs>
          <w:tab w:val="left" w:pos="567"/>
          <w:tab w:val="left" w:pos="1276"/>
        </w:tabs>
        <w:autoSpaceDE w:val="0"/>
        <w:autoSpaceDN w:val="0"/>
        <w:ind w:left="567" w:right="141"/>
        <w:contextualSpacing w:val="0"/>
        <w:jc w:val="both"/>
        <w:rPr>
          <w:rFonts w:ascii="Garamond" w:hAnsi="Garamond"/>
          <w:b/>
          <w:bCs/>
          <w:sz w:val="20"/>
        </w:rPr>
      </w:pPr>
      <w:r w:rsidRPr="00933A5E">
        <w:rPr>
          <w:rFonts w:ascii="Garamond" w:hAnsi="Garamond"/>
          <w:b/>
          <w:bCs/>
          <w:sz w:val="20"/>
        </w:rPr>
        <w:t>Notre souci de transparence, de solidarité et de concertation entre les organismes et leur regroupement;</w:t>
      </w:r>
    </w:p>
    <w:p w:rsidR="00933A5E" w:rsidRPr="00933A5E" w:rsidRDefault="00933A5E" w:rsidP="008E395C">
      <w:pPr>
        <w:pStyle w:val="Paragraphedeliste"/>
        <w:widowControl w:val="0"/>
        <w:numPr>
          <w:ilvl w:val="0"/>
          <w:numId w:val="11"/>
        </w:numPr>
        <w:tabs>
          <w:tab w:val="left" w:pos="567"/>
          <w:tab w:val="left" w:pos="1276"/>
        </w:tabs>
        <w:autoSpaceDE w:val="0"/>
        <w:autoSpaceDN w:val="0"/>
        <w:ind w:left="567" w:right="141"/>
        <w:contextualSpacing w:val="0"/>
        <w:jc w:val="both"/>
        <w:rPr>
          <w:rFonts w:ascii="Garamond" w:hAnsi="Garamond"/>
          <w:b/>
          <w:bCs/>
          <w:sz w:val="20"/>
        </w:rPr>
      </w:pPr>
      <w:r w:rsidRPr="00933A5E">
        <w:rPr>
          <w:rFonts w:ascii="Garamond" w:hAnsi="Garamond"/>
          <w:b/>
          <w:bCs/>
          <w:sz w:val="20"/>
        </w:rPr>
        <w:t>Les inégalités d’accès aux sources de financements d’une région à l’autre;</w:t>
      </w:r>
    </w:p>
    <w:p w:rsidR="00933A5E" w:rsidRPr="00933A5E" w:rsidRDefault="00933A5E" w:rsidP="008E395C">
      <w:pPr>
        <w:pStyle w:val="Paragraphedeliste"/>
        <w:widowControl w:val="0"/>
        <w:numPr>
          <w:ilvl w:val="0"/>
          <w:numId w:val="11"/>
        </w:numPr>
        <w:tabs>
          <w:tab w:val="left" w:pos="567"/>
          <w:tab w:val="left" w:pos="1276"/>
        </w:tabs>
        <w:autoSpaceDE w:val="0"/>
        <w:autoSpaceDN w:val="0"/>
        <w:ind w:left="567" w:right="141"/>
        <w:contextualSpacing w:val="0"/>
        <w:jc w:val="both"/>
        <w:rPr>
          <w:rFonts w:ascii="Garamond" w:hAnsi="Garamond"/>
          <w:b/>
          <w:bCs/>
          <w:sz w:val="20"/>
        </w:rPr>
      </w:pPr>
      <w:r w:rsidRPr="00933A5E">
        <w:rPr>
          <w:rFonts w:ascii="Garamond" w:hAnsi="Garamond"/>
          <w:b/>
          <w:bCs/>
          <w:sz w:val="20"/>
        </w:rPr>
        <w:t>Notre façon générale de fonctionner dans un climat de confiance et en coopération;</w:t>
      </w:r>
    </w:p>
    <w:p w:rsidR="00933A5E" w:rsidRPr="00933A5E" w:rsidRDefault="00933A5E" w:rsidP="008E395C">
      <w:pPr>
        <w:pStyle w:val="Paragraphedeliste"/>
        <w:widowControl w:val="0"/>
        <w:numPr>
          <w:ilvl w:val="0"/>
          <w:numId w:val="11"/>
        </w:numPr>
        <w:tabs>
          <w:tab w:val="left" w:pos="567"/>
          <w:tab w:val="left" w:pos="1276"/>
        </w:tabs>
        <w:autoSpaceDE w:val="0"/>
        <w:autoSpaceDN w:val="0"/>
        <w:ind w:left="567" w:right="141"/>
        <w:contextualSpacing w:val="0"/>
        <w:jc w:val="both"/>
        <w:rPr>
          <w:rFonts w:ascii="Garamond" w:hAnsi="Garamond"/>
          <w:b/>
          <w:bCs/>
          <w:sz w:val="20"/>
        </w:rPr>
      </w:pPr>
      <w:r w:rsidRPr="00933A5E">
        <w:rPr>
          <w:rFonts w:ascii="Garamond" w:hAnsi="Garamond"/>
          <w:b/>
          <w:bCs/>
          <w:sz w:val="20"/>
        </w:rPr>
        <w:t>Le souci de faire bénéficier à tous des sources de financement existantes et de faire connaître leurs critères d’admissibilité;</w:t>
      </w:r>
    </w:p>
    <w:p w:rsidR="00933A5E" w:rsidRPr="00933A5E" w:rsidRDefault="00933A5E" w:rsidP="008E395C">
      <w:pPr>
        <w:pStyle w:val="Paragraphedeliste"/>
        <w:widowControl w:val="0"/>
        <w:numPr>
          <w:ilvl w:val="0"/>
          <w:numId w:val="11"/>
        </w:numPr>
        <w:tabs>
          <w:tab w:val="left" w:pos="567"/>
          <w:tab w:val="left" w:pos="1276"/>
        </w:tabs>
        <w:autoSpaceDE w:val="0"/>
        <w:autoSpaceDN w:val="0"/>
        <w:ind w:left="567" w:right="141"/>
        <w:contextualSpacing w:val="0"/>
        <w:jc w:val="both"/>
        <w:rPr>
          <w:rFonts w:ascii="Garamond" w:hAnsi="Garamond"/>
          <w:b/>
          <w:sz w:val="20"/>
        </w:rPr>
      </w:pPr>
      <w:r w:rsidRPr="00933A5E">
        <w:rPr>
          <w:rFonts w:ascii="Garamond" w:hAnsi="Garamond"/>
          <w:b/>
          <w:bCs/>
          <w:sz w:val="20"/>
        </w:rPr>
        <w:t>Le souci de tenir compte des priorités d’actions du ROEQ et des demandes financières prévues par celui-ci;</w:t>
      </w:r>
      <w:r w:rsidRPr="00933A5E">
        <w:rPr>
          <w:rFonts w:ascii="Garamond" w:hAnsi="Garamond"/>
          <w:b/>
          <w:sz w:val="20"/>
        </w:rPr>
        <w:t xml:space="preserve"> </w:t>
      </w:r>
    </w:p>
    <w:p w:rsidR="00933A5E" w:rsidRPr="00933A5E" w:rsidRDefault="00933A5E" w:rsidP="00933A5E">
      <w:pPr>
        <w:tabs>
          <w:tab w:val="left" w:pos="567"/>
          <w:tab w:val="left" w:pos="1276"/>
        </w:tabs>
        <w:ind w:right="141"/>
        <w:jc w:val="both"/>
        <w:rPr>
          <w:rFonts w:ascii="Garamond" w:hAnsi="Garamond"/>
          <w:b/>
          <w:sz w:val="20"/>
        </w:rPr>
      </w:pPr>
    </w:p>
    <w:p w:rsidR="00933A5E" w:rsidRPr="00933A5E" w:rsidRDefault="00933A5E" w:rsidP="00933A5E">
      <w:pPr>
        <w:tabs>
          <w:tab w:val="left" w:pos="0"/>
          <w:tab w:val="left" w:pos="567"/>
        </w:tabs>
        <w:ind w:right="141"/>
        <w:jc w:val="both"/>
        <w:rPr>
          <w:rFonts w:ascii="Garamond" w:hAnsi="Garamond"/>
          <w:b/>
          <w:sz w:val="20"/>
        </w:rPr>
      </w:pPr>
      <w:r w:rsidRPr="00933A5E">
        <w:rPr>
          <w:rFonts w:ascii="Garamond" w:hAnsi="Garamond"/>
          <w:b/>
          <w:sz w:val="20"/>
        </w:rPr>
        <w:t xml:space="preserve">Il est proposé par Jacynthe Leclerc : </w:t>
      </w:r>
    </w:p>
    <w:p w:rsidR="00933A5E" w:rsidRPr="00933A5E" w:rsidRDefault="00933A5E" w:rsidP="00933A5E">
      <w:pPr>
        <w:tabs>
          <w:tab w:val="left" w:pos="567"/>
        </w:tabs>
        <w:ind w:right="141"/>
        <w:jc w:val="both"/>
        <w:rPr>
          <w:rFonts w:ascii="Garamond" w:hAnsi="Garamond"/>
          <w:b/>
          <w:sz w:val="20"/>
        </w:rPr>
      </w:pPr>
      <w:r w:rsidRPr="00933A5E">
        <w:rPr>
          <w:rFonts w:ascii="Garamond" w:hAnsi="Garamond"/>
          <w:b/>
          <w:sz w:val="20"/>
        </w:rPr>
        <w:t xml:space="preserve">Que le regroupement soit priorisé pour les ressources où il est éligible. Qu’une liste annuelle de sollicitation à des bailleurs des fonds nationaux et provinciaux soit adoptée par la Collective de février et que celle-ci soit exclusive au </w:t>
      </w:r>
      <w:r w:rsidRPr="00933A5E">
        <w:rPr>
          <w:rFonts w:ascii="Garamond" w:hAnsi="Garamond"/>
          <w:b/>
          <w:sz w:val="20"/>
        </w:rPr>
        <w:lastRenderedPageBreak/>
        <w:t>ROEQ. Que le regroupement soit priorisé pour les sources de financement non répertoriées ou nouvelles opportunités financières.</w:t>
      </w:r>
    </w:p>
    <w:p w:rsidR="00933A5E" w:rsidRPr="00933A5E" w:rsidRDefault="00933A5E" w:rsidP="00933A5E">
      <w:pPr>
        <w:ind w:right="334"/>
        <w:jc w:val="both"/>
        <w:rPr>
          <w:rFonts w:ascii="Garamond" w:hAnsi="Garamond"/>
          <w:b/>
          <w:sz w:val="20"/>
        </w:rPr>
      </w:pPr>
    </w:p>
    <w:p w:rsidR="00933A5E" w:rsidRPr="00933A5E" w:rsidRDefault="00933A5E" w:rsidP="00933A5E">
      <w:pPr>
        <w:ind w:right="141"/>
        <w:jc w:val="both"/>
        <w:rPr>
          <w:rFonts w:ascii="Garamond" w:hAnsi="Garamond"/>
          <w:b/>
          <w:sz w:val="20"/>
        </w:rPr>
      </w:pPr>
      <w:r w:rsidRPr="00933A5E">
        <w:rPr>
          <w:rFonts w:ascii="Garamond" w:hAnsi="Garamond"/>
          <w:b/>
          <w:sz w:val="20"/>
        </w:rPr>
        <w:t>Qu’à la Collective de mai, il soit discuté du 2</w:t>
      </w:r>
      <w:r w:rsidRPr="00933A5E">
        <w:rPr>
          <w:rFonts w:ascii="Garamond" w:hAnsi="Garamond"/>
          <w:b/>
          <w:sz w:val="20"/>
          <w:vertAlign w:val="superscript"/>
        </w:rPr>
        <w:t>e</w:t>
      </w:r>
      <w:r w:rsidRPr="00933A5E">
        <w:rPr>
          <w:rFonts w:ascii="Garamond" w:hAnsi="Garamond"/>
          <w:b/>
          <w:sz w:val="20"/>
        </w:rPr>
        <w:t xml:space="preserve"> tour des demandes adressées aux budgets discrétionnaires des Ministres. Que les nouvelles sources de financement soient évaluées par le comité exécutif et que l’information relative de cette demande soit envoyée à la Collective afin de l’informer de la demande en cours et de la réponse reçue.  </w:t>
      </w:r>
    </w:p>
    <w:p w:rsidR="00933A5E" w:rsidRPr="00933A5E" w:rsidRDefault="00933A5E" w:rsidP="00933A5E">
      <w:pPr>
        <w:ind w:right="141"/>
        <w:jc w:val="both"/>
        <w:rPr>
          <w:rFonts w:ascii="Garamond" w:hAnsi="Garamond"/>
          <w:b/>
          <w:sz w:val="20"/>
        </w:rPr>
      </w:pPr>
    </w:p>
    <w:p w:rsidR="00933A5E" w:rsidRPr="00933A5E" w:rsidRDefault="00933A5E" w:rsidP="00933A5E">
      <w:pPr>
        <w:ind w:right="141"/>
        <w:jc w:val="both"/>
        <w:rPr>
          <w:rFonts w:ascii="Garamond" w:hAnsi="Garamond"/>
          <w:b/>
          <w:sz w:val="20"/>
        </w:rPr>
      </w:pPr>
      <w:r w:rsidRPr="00933A5E">
        <w:rPr>
          <w:rFonts w:ascii="Garamond" w:hAnsi="Garamond"/>
          <w:b/>
          <w:sz w:val="20"/>
        </w:rPr>
        <w:t xml:space="preserve">Pour les autres demandes de financement, c’est le processus identifié à la résolution </w:t>
      </w:r>
      <w:r w:rsidRPr="00933A5E">
        <w:rPr>
          <w:rFonts w:ascii="Garamond" w:hAnsi="Garamond"/>
          <w:b/>
          <w:i/>
          <w:sz w:val="20"/>
        </w:rPr>
        <w:t>08-04-1 F-4-17 Demandes de financement : nouveau fonctionnement en date d'avril 2008</w:t>
      </w:r>
      <w:r w:rsidRPr="00933A5E">
        <w:rPr>
          <w:rFonts w:ascii="Garamond" w:hAnsi="Garamond"/>
          <w:b/>
          <w:sz w:val="20"/>
        </w:rPr>
        <w:t xml:space="preserve"> qui s'appliquera.</w:t>
      </w:r>
    </w:p>
    <w:p w:rsidR="00933A5E" w:rsidRPr="00933A5E" w:rsidRDefault="00933A5E" w:rsidP="00933A5E">
      <w:pPr>
        <w:ind w:right="141"/>
        <w:jc w:val="both"/>
        <w:rPr>
          <w:rFonts w:ascii="Garamond" w:hAnsi="Garamond"/>
          <w:b/>
          <w:sz w:val="20"/>
        </w:rPr>
      </w:pPr>
    </w:p>
    <w:p w:rsidR="00933A5E" w:rsidRPr="00933A5E" w:rsidRDefault="00933A5E" w:rsidP="00933A5E">
      <w:pPr>
        <w:ind w:right="141"/>
        <w:jc w:val="both"/>
        <w:rPr>
          <w:rFonts w:ascii="Garamond" w:hAnsi="Garamond"/>
          <w:b/>
          <w:sz w:val="20"/>
        </w:rPr>
      </w:pPr>
      <w:r w:rsidRPr="00933A5E">
        <w:rPr>
          <w:rFonts w:ascii="Garamond" w:hAnsi="Garamond"/>
          <w:b/>
          <w:sz w:val="20"/>
        </w:rPr>
        <w:t>Appuyée par Alexandre Gaudreault.</w:t>
      </w:r>
      <w:r w:rsidR="008E395C">
        <w:rPr>
          <w:rFonts w:ascii="Garamond" w:hAnsi="Garamond"/>
          <w:b/>
          <w:sz w:val="20"/>
        </w:rPr>
        <w:t xml:space="preserve"> </w:t>
      </w:r>
      <w:r w:rsidRPr="00933A5E">
        <w:rPr>
          <w:rFonts w:ascii="Garamond" w:hAnsi="Garamond"/>
          <w:b/>
          <w:sz w:val="20"/>
        </w:rPr>
        <w:t>Adoptée au consensus.</w:t>
      </w:r>
    </w:p>
    <w:p w:rsidR="00933A5E" w:rsidRPr="00933A5E" w:rsidRDefault="00933A5E" w:rsidP="00933A5E">
      <w:pPr>
        <w:jc w:val="both"/>
        <w:rPr>
          <w:rFonts w:ascii="Garamond" w:hAnsi="Garamond"/>
          <w:iCs/>
          <w:sz w:val="20"/>
        </w:rPr>
      </w:pPr>
    </w:p>
    <w:p w:rsidR="00933A5E" w:rsidRPr="00933A5E" w:rsidRDefault="00933A5E" w:rsidP="00933A5E">
      <w:pPr>
        <w:ind w:right="709"/>
        <w:jc w:val="both"/>
        <w:rPr>
          <w:b/>
          <w:bCs/>
          <w:sz w:val="20"/>
        </w:rPr>
      </w:pPr>
      <w:r w:rsidRPr="00933A5E">
        <w:rPr>
          <w:b/>
          <w:bCs/>
          <w:sz w:val="20"/>
        </w:rPr>
        <w:t>08-04-1</w:t>
      </w:r>
    </w:p>
    <w:p w:rsidR="00933A5E" w:rsidRPr="00933A5E" w:rsidRDefault="00933A5E" w:rsidP="00933A5E">
      <w:pPr>
        <w:ind w:right="709"/>
        <w:jc w:val="both"/>
        <w:rPr>
          <w:b/>
          <w:bCs/>
          <w:sz w:val="20"/>
        </w:rPr>
      </w:pPr>
      <w:r w:rsidRPr="00933A5E">
        <w:rPr>
          <w:b/>
          <w:bCs/>
          <w:sz w:val="20"/>
        </w:rPr>
        <w:t>F-4-17</w:t>
      </w:r>
    </w:p>
    <w:p w:rsidR="00933A5E" w:rsidRPr="00933A5E" w:rsidRDefault="00933A5E" w:rsidP="00933A5E">
      <w:pPr>
        <w:ind w:right="709"/>
        <w:jc w:val="both"/>
        <w:rPr>
          <w:b/>
          <w:bCs/>
          <w:sz w:val="20"/>
          <w:u w:val="single"/>
        </w:rPr>
      </w:pPr>
      <w:r w:rsidRPr="00933A5E">
        <w:rPr>
          <w:b/>
          <w:bCs/>
          <w:sz w:val="20"/>
          <w:u w:val="single"/>
        </w:rPr>
        <w:t>DEMANDES DE FINANCEMENT : NOUVEAU FONCTIONNEMENT EN DATE D’AVRIL 2008</w:t>
      </w:r>
    </w:p>
    <w:p w:rsidR="00933A5E" w:rsidRPr="00933A5E" w:rsidRDefault="00933A5E" w:rsidP="00933A5E">
      <w:pPr>
        <w:ind w:right="709"/>
        <w:jc w:val="both"/>
        <w:rPr>
          <w:b/>
          <w:bCs/>
          <w:sz w:val="20"/>
        </w:rPr>
      </w:pPr>
      <w:r w:rsidRPr="00933A5E">
        <w:rPr>
          <w:b/>
          <w:bCs/>
          <w:sz w:val="20"/>
        </w:rPr>
        <w:t>Considérant le besoin de préciser certains éléments de la résolution 06-10-2 F-4-31  « Demandes de financement </w:t>
      </w:r>
      <w:proofErr w:type="gramStart"/>
      <w:r w:rsidRPr="00933A5E">
        <w:rPr>
          <w:b/>
          <w:bCs/>
          <w:sz w:val="20"/>
        </w:rPr>
        <w:t>:  nouveau</w:t>
      </w:r>
      <w:proofErr w:type="gramEnd"/>
      <w:r w:rsidRPr="00933A5E">
        <w:rPr>
          <w:b/>
          <w:bCs/>
          <w:sz w:val="20"/>
        </w:rPr>
        <w:t xml:space="preserve"> fonctionnement en date d’octobre 2006 », il est décidé ce qui suit :</w:t>
      </w:r>
    </w:p>
    <w:p w:rsidR="00933A5E" w:rsidRPr="00933A5E" w:rsidRDefault="00933A5E" w:rsidP="00933A5E">
      <w:pPr>
        <w:ind w:right="709"/>
        <w:jc w:val="both"/>
        <w:rPr>
          <w:b/>
          <w:bCs/>
          <w:sz w:val="20"/>
        </w:rPr>
      </w:pPr>
    </w:p>
    <w:p w:rsidR="00933A5E" w:rsidRPr="00933A5E" w:rsidRDefault="00933A5E" w:rsidP="00933A5E">
      <w:pPr>
        <w:ind w:right="709"/>
        <w:jc w:val="both"/>
        <w:rPr>
          <w:b/>
          <w:bCs/>
          <w:sz w:val="20"/>
        </w:rPr>
      </w:pPr>
      <w:r w:rsidRPr="00933A5E">
        <w:rPr>
          <w:b/>
          <w:bCs/>
          <w:sz w:val="20"/>
        </w:rPr>
        <w:t>Les organismes Espace peuvent faire des demandes de financement, ou recevoir des offres de financement, en provenance de diverses instances locales, régionales, nationales ou autres (en dehors du Québec), telles que fondations, compagnies, communautés religieuses, etc.</w:t>
      </w:r>
    </w:p>
    <w:p w:rsidR="00933A5E" w:rsidRPr="00933A5E" w:rsidRDefault="00933A5E" w:rsidP="00933A5E">
      <w:pPr>
        <w:ind w:right="709"/>
        <w:jc w:val="both"/>
        <w:rPr>
          <w:b/>
          <w:bCs/>
          <w:sz w:val="20"/>
        </w:rPr>
      </w:pPr>
    </w:p>
    <w:p w:rsidR="00933A5E" w:rsidRPr="00933A5E" w:rsidRDefault="00933A5E" w:rsidP="00933A5E">
      <w:pPr>
        <w:ind w:right="709"/>
        <w:jc w:val="both"/>
        <w:rPr>
          <w:b/>
          <w:bCs/>
          <w:sz w:val="20"/>
        </w:rPr>
      </w:pPr>
      <w:r w:rsidRPr="00933A5E">
        <w:rPr>
          <w:b/>
          <w:bCs/>
          <w:sz w:val="20"/>
        </w:rPr>
        <w:t>L’analyse des demandes de financement se fait en considérant les éléments suivants :</w:t>
      </w:r>
    </w:p>
    <w:p w:rsidR="00933A5E" w:rsidRPr="00933A5E" w:rsidRDefault="00933A5E" w:rsidP="00861073">
      <w:pPr>
        <w:ind w:left="851" w:right="709" w:hanging="284"/>
        <w:jc w:val="both"/>
        <w:rPr>
          <w:b/>
          <w:bCs/>
          <w:sz w:val="20"/>
        </w:rPr>
      </w:pPr>
      <w:r w:rsidRPr="00933A5E">
        <w:rPr>
          <w:b/>
          <w:bCs/>
          <w:sz w:val="20"/>
        </w:rPr>
        <w:t>-</w:t>
      </w:r>
      <w:r w:rsidRPr="00933A5E">
        <w:rPr>
          <w:b/>
          <w:bCs/>
          <w:sz w:val="20"/>
        </w:rPr>
        <w:tab/>
        <w:t>Les besoins financiers de tous les organismes Espace et du R.O.E.Q.;</w:t>
      </w:r>
    </w:p>
    <w:p w:rsidR="00933A5E" w:rsidRPr="00933A5E" w:rsidRDefault="00933A5E" w:rsidP="00861073">
      <w:pPr>
        <w:ind w:left="851" w:right="709" w:hanging="284"/>
        <w:jc w:val="both"/>
        <w:rPr>
          <w:b/>
          <w:bCs/>
          <w:sz w:val="20"/>
        </w:rPr>
      </w:pPr>
      <w:r w:rsidRPr="00933A5E">
        <w:rPr>
          <w:b/>
          <w:bCs/>
          <w:sz w:val="20"/>
        </w:rPr>
        <w:t>-</w:t>
      </w:r>
      <w:r w:rsidRPr="00933A5E">
        <w:rPr>
          <w:b/>
          <w:bCs/>
          <w:sz w:val="20"/>
        </w:rPr>
        <w:tab/>
        <w:t>Notre souci de transparence et de solidarité;</w:t>
      </w:r>
    </w:p>
    <w:p w:rsidR="00933A5E" w:rsidRPr="00933A5E" w:rsidRDefault="00933A5E" w:rsidP="00861073">
      <w:pPr>
        <w:ind w:left="851" w:right="709" w:hanging="284"/>
        <w:jc w:val="both"/>
        <w:rPr>
          <w:b/>
          <w:bCs/>
          <w:sz w:val="20"/>
        </w:rPr>
      </w:pPr>
      <w:r w:rsidRPr="00933A5E">
        <w:rPr>
          <w:b/>
          <w:bCs/>
          <w:sz w:val="20"/>
        </w:rPr>
        <w:t>-</w:t>
      </w:r>
      <w:r w:rsidRPr="00933A5E">
        <w:rPr>
          <w:b/>
          <w:bCs/>
          <w:sz w:val="20"/>
        </w:rPr>
        <w:tab/>
        <w:t>Les inégalités d’accès aux sources de financements d’une région à l’autre;</w:t>
      </w:r>
    </w:p>
    <w:p w:rsidR="00933A5E" w:rsidRPr="00933A5E" w:rsidRDefault="00933A5E" w:rsidP="00861073">
      <w:pPr>
        <w:ind w:left="851" w:right="709" w:hanging="284"/>
        <w:jc w:val="both"/>
        <w:rPr>
          <w:b/>
          <w:bCs/>
          <w:sz w:val="20"/>
        </w:rPr>
      </w:pPr>
      <w:r w:rsidRPr="00933A5E">
        <w:rPr>
          <w:b/>
          <w:bCs/>
          <w:sz w:val="20"/>
        </w:rPr>
        <w:t>-</w:t>
      </w:r>
      <w:r w:rsidRPr="00933A5E">
        <w:rPr>
          <w:b/>
          <w:bCs/>
          <w:sz w:val="20"/>
        </w:rPr>
        <w:tab/>
        <w:t>Notre façon générale de fonctionner en lien avec la coopération et les outils de communication;</w:t>
      </w:r>
    </w:p>
    <w:p w:rsidR="00933A5E" w:rsidRPr="00933A5E" w:rsidRDefault="00933A5E" w:rsidP="00861073">
      <w:pPr>
        <w:ind w:left="851" w:right="709" w:hanging="284"/>
        <w:jc w:val="both"/>
        <w:rPr>
          <w:b/>
          <w:bCs/>
          <w:sz w:val="20"/>
        </w:rPr>
      </w:pPr>
      <w:r w:rsidRPr="00933A5E">
        <w:rPr>
          <w:b/>
          <w:bCs/>
          <w:sz w:val="20"/>
        </w:rPr>
        <w:t>-</w:t>
      </w:r>
      <w:r w:rsidRPr="00933A5E">
        <w:rPr>
          <w:b/>
          <w:bCs/>
          <w:sz w:val="20"/>
        </w:rPr>
        <w:tab/>
        <w:t>Le souci de faire bénéficier à tous des sources de financement existantes et de faire connaître leurs critères d’admissibilité;</w:t>
      </w:r>
    </w:p>
    <w:p w:rsidR="00933A5E" w:rsidRPr="00933A5E" w:rsidRDefault="00933A5E" w:rsidP="00861073">
      <w:pPr>
        <w:ind w:left="851" w:right="709" w:hanging="284"/>
        <w:jc w:val="both"/>
        <w:rPr>
          <w:b/>
          <w:bCs/>
          <w:sz w:val="20"/>
        </w:rPr>
      </w:pPr>
      <w:r w:rsidRPr="00933A5E">
        <w:rPr>
          <w:b/>
          <w:bCs/>
          <w:sz w:val="20"/>
        </w:rPr>
        <w:t>-</w:t>
      </w:r>
      <w:r w:rsidRPr="00933A5E">
        <w:rPr>
          <w:b/>
          <w:bCs/>
          <w:sz w:val="20"/>
        </w:rPr>
        <w:tab/>
        <w:t>Le souci de tenir compte des priorités d’actions du R.O.E.Q. et des demandes financières prévues par celui-ci;</w:t>
      </w:r>
    </w:p>
    <w:p w:rsidR="00933A5E" w:rsidRPr="00933A5E" w:rsidRDefault="00933A5E" w:rsidP="00933A5E">
      <w:pPr>
        <w:ind w:right="709"/>
        <w:jc w:val="both"/>
        <w:rPr>
          <w:b/>
          <w:bCs/>
          <w:sz w:val="20"/>
        </w:rPr>
      </w:pPr>
    </w:p>
    <w:p w:rsidR="00933A5E" w:rsidRPr="00933A5E" w:rsidRDefault="00933A5E" w:rsidP="00933A5E">
      <w:pPr>
        <w:ind w:right="709"/>
        <w:jc w:val="both"/>
        <w:rPr>
          <w:b/>
          <w:bCs/>
          <w:sz w:val="20"/>
        </w:rPr>
      </w:pPr>
      <w:r w:rsidRPr="00933A5E">
        <w:rPr>
          <w:b/>
          <w:bCs/>
          <w:sz w:val="20"/>
        </w:rPr>
        <w:t>Jacynthe Leclerc propose que le R.O.E.Q. et ses organismes membres traitent les demandes de financement de la façon suivante :</w:t>
      </w:r>
    </w:p>
    <w:p w:rsidR="00933A5E" w:rsidRPr="00933A5E" w:rsidRDefault="00933A5E" w:rsidP="00933A5E">
      <w:pPr>
        <w:ind w:right="709"/>
        <w:jc w:val="both"/>
        <w:rPr>
          <w:b/>
          <w:bCs/>
          <w:sz w:val="20"/>
        </w:rPr>
      </w:pPr>
    </w:p>
    <w:p w:rsidR="00933A5E" w:rsidRPr="00933A5E" w:rsidRDefault="00933A5E" w:rsidP="001A0676">
      <w:pPr>
        <w:numPr>
          <w:ilvl w:val="0"/>
          <w:numId w:val="10"/>
        </w:numPr>
        <w:tabs>
          <w:tab w:val="clear" w:pos="720"/>
          <w:tab w:val="num" w:pos="1080"/>
        </w:tabs>
        <w:ind w:left="567" w:right="709"/>
        <w:jc w:val="both"/>
        <w:rPr>
          <w:b/>
          <w:bCs/>
          <w:sz w:val="20"/>
        </w:rPr>
      </w:pPr>
      <w:r w:rsidRPr="00933A5E">
        <w:rPr>
          <w:b/>
          <w:bCs/>
          <w:sz w:val="20"/>
        </w:rPr>
        <w:t xml:space="preserve">Lorsqu’un organisme désire faire une demande à l’extérieur de son territoire, ou à une autre source de financement qui couvre plus que son territoire, aviser systématiquement les organismes Espace, ainsi que les permanentes du R.O.E.Q.   Leur laisser deux semaines de délai pour qu’ils puissent partager des informations pertinentes qui permettraient à l’organisme de poursuivre ou non sa demande de financement.  De plus, préciser la date limite pour le retour des commentaires et la date limite pour le dépôt de la demande de financement. </w:t>
      </w:r>
    </w:p>
    <w:p w:rsidR="00933A5E" w:rsidRPr="00933A5E" w:rsidRDefault="00933A5E" w:rsidP="00861073">
      <w:pPr>
        <w:ind w:left="567" w:right="709"/>
        <w:jc w:val="both"/>
        <w:rPr>
          <w:b/>
          <w:bCs/>
          <w:sz w:val="20"/>
        </w:rPr>
      </w:pPr>
    </w:p>
    <w:p w:rsidR="00933A5E" w:rsidRPr="00933A5E" w:rsidRDefault="00933A5E" w:rsidP="001A0676">
      <w:pPr>
        <w:numPr>
          <w:ilvl w:val="0"/>
          <w:numId w:val="10"/>
        </w:numPr>
        <w:tabs>
          <w:tab w:val="clear" w:pos="720"/>
          <w:tab w:val="num" w:pos="1080"/>
        </w:tabs>
        <w:ind w:left="567" w:right="709"/>
        <w:jc w:val="both"/>
        <w:rPr>
          <w:b/>
          <w:bCs/>
          <w:sz w:val="20"/>
        </w:rPr>
      </w:pPr>
      <w:r w:rsidRPr="00933A5E">
        <w:rPr>
          <w:b/>
          <w:bCs/>
          <w:sz w:val="20"/>
        </w:rPr>
        <w:t>Aviser les organismes Espace et les permanentes du R.O.E.Q. de la réponse, positive ou négative, reçue pour ces demandes.</w:t>
      </w:r>
    </w:p>
    <w:p w:rsidR="00933A5E" w:rsidRPr="00933A5E" w:rsidRDefault="00933A5E" w:rsidP="00933A5E">
      <w:pPr>
        <w:ind w:right="709"/>
        <w:jc w:val="both"/>
        <w:rPr>
          <w:b/>
          <w:bCs/>
          <w:sz w:val="20"/>
        </w:rPr>
      </w:pPr>
    </w:p>
    <w:p w:rsidR="00933A5E" w:rsidRPr="00933A5E" w:rsidRDefault="00933A5E" w:rsidP="00861073">
      <w:pPr>
        <w:ind w:left="284" w:right="709" w:hanging="567"/>
        <w:jc w:val="both"/>
        <w:rPr>
          <w:b/>
          <w:bCs/>
          <w:sz w:val="20"/>
        </w:rPr>
      </w:pPr>
      <w:r w:rsidRPr="00933A5E">
        <w:rPr>
          <w:b/>
          <w:bCs/>
          <w:sz w:val="20"/>
        </w:rPr>
        <w:t>NOTE :</w:t>
      </w:r>
      <w:r w:rsidRPr="00933A5E">
        <w:rPr>
          <w:b/>
          <w:bCs/>
          <w:sz w:val="20"/>
        </w:rPr>
        <w:tab/>
        <w:t>Lors de demandes de financement faites par un organisme, il est important de mentionner que l’organisme est membre du R.O.E.Q.</w:t>
      </w:r>
    </w:p>
    <w:p w:rsidR="00933A5E" w:rsidRPr="00933A5E" w:rsidRDefault="00933A5E" w:rsidP="00933A5E">
      <w:pPr>
        <w:ind w:right="709"/>
        <w:jc w:val="both"/>
        <w:rPr>
          <w:b/>
          <w:bCs/>
          <w:sz w:val="20"/>
        </w:rPr>
      </w:pPr>
    </w:p>
    <w:p w:rsidR="00933A5E" w:rsidRPr="00933A5E" w:rsidRDefault="00933A5E" w:rsidP="00933A5E">
      <w:pPr>
        <w:ind w:right="709"/>
        <w:jc w:val="both"/>
        <w:rPr>
          <w:b/>
          <w:bCs/>
          <w:sz w:val="20"/>
        </w:rPr>
      </w:pPr>
      <w:r w:rsidRPr="00933A5E">
        <w:rPr>
          <w:b/>
          <w:bCs/>
          <w:sz w:val="20"/>
        </w:rPr>
        <w:t>Cette résolution annule et remplace la résolution 06-10-2 F-4-31  « Demandes de financement : nouveau fonctionnement en date d’octobre 2006 ».</w:t>
      </w:r>
    </w:p>
    <w:p w:rsidR="00933A5E" w:rsidRPr="00933A5E" w:rsidRDefault="00933A5E" w:rsidP="00933A5E">
      <w:pPr>
        <w:ind w:right="709"/>
        <w:jc w:val="both"/>
        <w:rPr>
          <w:b/>
          <w:bCs/>
          <w:sz w:val="20"/>
        </w:rPr>
      </w:pPr>
    </w:p>
    <w:p w:rsidR="00933A5E" w:rsidRPr="00933A5E" w:rsidRDefault="00933A5E" w:rsidP="00933A5E">
      <w:pPr>
        <w:ind w:right="709"/>
        <w:jc w:val="both"/>
        <w:rPr>
          <w:b/>
          <w:bCs/>
          <w:sz w:val="20"/>
        </w:rPr>
      </w:pPr>
      <w:r w:rsidRPr="00933A5E">
        <w:rPr>
          <w:b/>
          <w:bCs/>
          <w:sz w:val="20"/>
        </w:rPr>
        <w:t>Appuyée par Martine Ouellette. Adoptée à l’unanimité.</w:t>
      </w:r>
    </w:p>
    <w:p w:rsidR="00933A5E" w:rsidRDefault="00933A5E" w:rsidP="00933A5E">
      <w:pPr>
        <w:rPr>
          <w:rFonts w:ascii="Garamond" w:hAnsi="Garamond"/>
          <w:b/>
          <w:smallCaps/>
          <w:color w:val="002060"/>
          <w:sz w:val="26"/>
          <w:szCs w:val="26"/>
        </w:rPr>
      </w:pPr>
    </w:p>
    <w:p w:rsidR="00933A5E" w:rsidRDefault="00933A5E" w:rsidP="00933A5E">
      <w:pPr>
        <w:rPr>
          <w:rFonts w:ascii="Garamond" w:hAnsi="Garamond"/>
          <w:b/>
          <w:smallCaps/>
          <w:color w:val="002060"/>
          <w:sz w:val="26"/>
          <w:szCs w:val="26"/>
        </w:rPr>
      </w:pPr>
    </w:p>
    <w:sdt>
      <w:sdtPr>
        <w:rPr>
          <w:rFonts w:ascii="New York" w:eastAsia="Times New Roman" w:hAnsi="New York" w:cs="Times New Roman"/>
          <w:b w:val="0"/>
          <w:bCs w:val="0"/>
          <w:color w:val="auto"/>
          <w:sz w:val="24"/>
          <w:szCs w:val="20"/>
          <w:lang w:eastAsia="fr-FR"/>
        </w:rPr>
        <w:id w:val="12931369"/>
        <w:docPartObj>
          <w:docPartGallery w:val="Table of Contents"/>
          <w:docPartUnique/>
        </w:docPartObj>
      </w:sdtPr>
      <w:sdtContent>
        <w:p w:rsidR="00933A5E" w:rsidRPr="00933A5E" w:rsidRDefault="00933A5E" w:rsidP="00933A5E">
          <w:pPr>
            <w:pStyle w:val="En-ttedetabledesmatires"/>
            <w:rPr>
              <w:rFonts w:ascii="New York" w:eastAsia="Times New Roman" w:hAnsi="New York" w:cs="Times New Roman"/>
              <w:b w:val="0"/>
              <w:bCs w:val="0"/>
              <w:color w:val="auto"/>
              <w:sz w:val="24"/>
              <w:szCs w:val="20"/>
              <w:lang w:eastAsia="fr-FR"/>
            </w:rPr>
          </w:pPr>
          <w:r>
            <w:t>Sommaire</w:t>
          </w:r>
        </w:p>
        <w:p w:rsidR="008E395C" w:rsidRDefault="007D2B29">
          <w:pPr>
            <w:pStyle w:val="TM1"/>
            <w:tabs>
              <w:tab w:val="right" w:leader="dot" w:pos="9913"/>
            </w:tabs>
            <w:rPr>
              <w:rFonts w:asciiTheme="minorHAnsi" w:eastAsiaTheme="minorEastAsia" w:hAnsiTheme="minorHAnsi" w:cstheme="minorBidi"/>
              <w:noProof/>
              <w:sz w:val="22"/>
              <w:szCs w:val="22"/>
              <w:lang w:eastAsia="fr-CA"/>
            </w:rPr>
          </w:pPr>
          <w:r>
            <w:rPr>
              <w:lang w:val="fr-FR"/>
            </w:rPr>
            <w:fldChar w:fldCharType="begin"/>
          </w:r>
          <w:r w:rsidR="00933A5E">
            <w:rPr>
              <w:lang w:val="fr-FR"/>
            </w:rPr>
            <w:instrText xml:space="preserve"> TOC \o "1-3" \h \z \u </w:instrText>
          </w:r>
          <w:r>
            <w:rPr>
              <w:lang w:val="fr-FR"/>
            </w:rPr>
            <w:fldChar w:fldCharType="separate"/>
          </w:r>
          <w:hyperlink w:anchor="_Toc474920712" w:history="1">
            <w:r w:rsidR="008E395C" w:rsidRPr="006768FD">
              <w:rPr>
                <w:rStyle w:val="Lienhypertexte"/>
                <w:noProof/>
              </w:rPr>
              <w:t>Introduction</w:t>
            </w:r>
            <w:r w:rsidR="008E395C">
              <w:rPr>
                <w:noProof/>
                <w:webHidden/>
              </w:rPr>
              <w:tab/>
            </w:r>
            <w:r w:rsidR="008E395C">
              <w:rPr>
                <w:noProof/>
                <w:webHidden/>
              </w:rPr>
              <w:fldChar w:fldCharType="begin"/>
            </w:r>
            <w:r w:rsidR="008E395C">
              <w:rPr>
                <w:noProof/>
                <w:webHidden/>
              </w:rPr>
              <w:instrText xml:space="preserve"> PAGEREF _Toc474920712 \h </w:instrText>
            </w:r>
            <w:r w:rsidR="008E395C">
              <w:rPr>
                <w:noProof/>
                <w:webHidden/>
              </w:rPr>
            </w:r>
            <w:r w:rsidR="008E395C">
              <w:rPr>
                <w:noProof/>
                <w:webHidden/>
              </w:rPr>
              <w:fldChar w:fldCharType="separate"/>
            </w:r>
            <w:r w:rsidR="000F3424">
              <w:rPr>
                <w:noProof/>
                <w:webHidden/>
              </w:rPr>
              <w:t>5</w:t>
            </w:r>
            <w:r w:rsidR="008E395C">
              <w:rPr>
                <w:noProof/>
                <w:webHidden/>
              </w:rPr>
              <w:fldChar w:fldCharType="end"/>
            </w:r>
          </w:hyperlink>
        </w:p>
        <w:p w:rsidR="008E395C" w:rsidRDefault="008E395C">
          <w:pPr>
            <w:pStyle w:val="TM1"/>
            <w:tabs>
              <w:tab w:val="right" w:leader="dot" w:pos="9913"/>
            </w:tabs>
            <w:rPr>
              <w:rFonts w:asciiTheme="minorHAnsi" w:eastAsiaTheme="minorEastAsia" w:hAnsiTheme="minorHAnsi" w:cstheme="minorBidi"/>
              <w:noProof/>
              <w:sz w:val="22"/>
              <w:szCs w:val="22"/>
              <w:lang w:eastAsia="fr-CA"/>
            </w:rPr>
          </w:pPr>
          <w:hyperlink w:anchor="_Toc474920713" w:history="1">
            <w:r w:rsidRPr="006768FD">
              <w:rPr>
                <w:rStyle w:val="Lienhypertexte"/>
                <w:smallCaps/>
                <w:noProof/>
              </w:rPr>
              <w:t>Dans les dernières années, quels ont été vos bons coups en matière de recherche de financement ou d’activités d’autofinancement ?</w:t>
            </w:r>
            <w:r>
              <w:rPr>
                <w:noProof/>
                <w:webHidden/>
              </w:rPr>
              <w:tab/>
            </w:r>
            <w:r>
              <w:rPr>
                <w:noProof/>
                <w:webHidden/>
              </w:rPr>
              <w:fldChar w:fldCharType="begin"/>
            </w:r>
            <w:r>
              <w:rPr>
                <w:noProof/>
                <w:webHidden/>
              </w:rPr>
              <w:instrText xml:space="preserve"> PAGEREF _Toc474920713 \h </w:instrText>
            </w:r>
            <w:r>
              <w:rPr>
                <w:noProof/>
                <w:webHidden/>
              </w:rPr>
            </w:r>
            <w:r>
              <w:rPr>
                <w:noProof/>
                <w:webHidden/>
              </w:rPr>
              <w:fldChar w:fldCharType="separate"/>
            </w:r>
            <w:r w:rsidR="000F3424">
              <w:rPr>
                <w:noProof/>
                <w:webHidden/>
              </w:rPr>
              <w:t>6</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14" w:history="1">
            <w:r w:rsidRPr="006768FD">
              <w:rPr>
                <w:rStyle w:val="Lienhypertexte"/>
                <w:noProof/>
              </w:rPr>
              <w:t>ESPACE Abitibi-Est</w:t>
            </w:r>
            <w:r>
              <w:rPr>
                <w:noProof/>
                <w:webHidden/>
              </w:rPr>
              <w:tab/>
            </w:r>
            <w:r>
              <w:rPr>
                <w:noProof/>
                <w:webHidden/>
              </w:rPr>
              <w:fldChar w:fldCharType="begin"/>
            </w:r>
            <w:r>
              <w:rPr>
                <w:noProof/>
                <w:webHidden/>
              </w:rPr>
              <w:instrText xml:space="preserve"> PAGEREF _Toc474920714 \h </w:instrText>
            </w:r>
            <w:r>
              <w:rPr>
                <w:noProof/>
                <w:webHidden/>
              </w:rPr>
            </w:r>
            <w:r>
              <w:rPr>
                <w:noProof/>
                <w:webHidden/>
              </w:rPr>
              <w:fldChar w:fldCharType="separate"/>
            </w:r>
            <w:r w:rsidR="000F3424">
              <w:rPr>
                <w:noProof/>
                <w:webHidden/>
              </w:rPr>
              <w:t>6</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15" w:history="1">
            <w:r w:rsidRPr="006768FD">
              <w:rPr>
                <w:rStyle w:val="Lienhypertexte"/>
                <w:noProof/>
              </w:rPr>
              <w:t>ESPACE Bois-Francs</w:t>
            </w:r>
            <w:r>
              <w:rPr>
                <w:noProof/>
                <w:webHidden/>
              </w:rPr>
              <w:tab/>
            </w:r>
            <w:r>
              <w:rPr>
                <w:noProof/>
                <w:webHidden/>
              </w:rPr>
              <w:fldChar w:fldCharType="begin"/>
            </w:r>
            <w:r>
              <w:rPr>
                <w:noProof/>
                <w:webHidden/>
              </w:rPr>
              <w:instrText xml:space="preserve"> PAGEREF _Toc474920715 \h </w:instrText>
            </w:r>
            <w:r>
              <w:rPr>
                <w:noProof/>
                <w:webHidden/>
              </w:rPr>
            </w:r>
            <w:r>
              <w:rPr>
                <w:noProof/>
                <w:webHidden/>
              </w:rPr>
              <w:fldChar w:fldCharType="separate"/>
            </w:r>
            <w:r w:rsidR="000F3424">
              <w:rPr>
                <w:noProof/>
                <w:webHidden/>
              </w:rPr>
              <w:t>6</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16" w:history="1">
            <w:r w:rsidRPr="006768FD">
              <w:rPr>
                <w:rStyle w:val="Lienhypertexte"/>
                <w:noProof/>
              </w:rPr>
              <w:t>ESPACE Châteauguay</w:t>
            </w:r>
            <w:r>
              <w:rPr>
                <w:noProof/>
                <w:webHidden/>
              </w:rPr>
              <w:tab/>
            </w:r>
            <w:r>
              <w:rPr>
                <w:noProof/>
                <w:webHidden/>
              </w:rPr>
              <w:fldChar w:fldCharType="begin"/>
            </w:r>
            <w:r>
              <w:rPr>
                <w:noProof/>
                <w:webHidden/>
              </w:rPr>
              <w:instrText xml:space="preserve"> PAGEREF _Toc474920716 \h </w:instrText>
            </w:r>
            <w:r>
              <w:rPr>
                <w:noProof/>
                <w:webHidden/>
              </w:rPr>
            </w:r>
            <w:r>
              <w:rPr>
                <w:noProof/>
                <w:webHidden/>
              </w:rPr>
              <w:fldChar w:fldCharType="separate"/>
            </w:r>
            <w:r w:rsidR="000F3424">
              <w:rPr>
                <w:noProof/>
                <w:webHidden/>
              </w:rPr>
              <w:t>7</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17" w:history="1">
            <w:r w:rsidRPr="006768FD">
              <w:rPr>
                <w:rStyle w:val="Lienhypertexte"/>
                <w:noProof/>
              </w:rPr>
              <w:t>ESPACE Chaudière-Appalaches</w:t>
            </w:r>
            <w:r>
              <w:rPr>
                <w:noProof/>
                <w:webHidden/>
              </w:rPr>
              <w:tab/>
            </w:r>
            <w:r>
              <w:rPr>
                <w:noProof/>
                <w:webHidden/>
              </w:rPr>
              <w:fldChar w:fldCharType="begin"/>
            </w:r>
            <w:r>
              <w:rPr>
                <w:noProof/>
                <w:webHidden/>
              </w:rPr>
              <w:instrText xml:space="preserve"> PAGEREF _Toc474920717 \h </w:instrText>
            </w:r>
            <w:r>
              <w:rPr>
                <w:noProof/>
                <w:webHidden/>
              </w:rPr>
            </w:r>
            <w:r>
              <w:rPr>
                <w:noProof/>
                <w:webHidden/>
              </w:rPr>
              <w:fldChar w:fldCharType="separate"/>
            </w:r>
            <w:r w:rsidR="000F3424">
              <w:rPr>
                <w:noProof/>
                <w:webHidden/>
              </w:rPr>
              <w:t>7</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18" w:history="1">
            <w:r w:rsidRPr="006768FD">
              <w:rPr>
                <w:rStyle w:val="Lienhypertexte"/>
                <w:noProof/>
              </w:rPr>
              <w:t>ESPACE Côte-Nord</w:t>
            </w:r>
            <w:r>
              <w:rPr>
                <w:noProof/>
                <w:webHidden/>
              </w:rPr>
              <w:tab/>
            </w:r>
            <w:r>
              <w:rPr>
                <w:noProof/>
                <w:webHidden/>
              </w:rPr>
              <w:fldChar w:fldCharType="begin"/>
            </w:r>
            <w:r>
              <w:rPr>
                <w:noProof/>
                <w:webHidden/>
              </w:rPr>
              <w:instrText xml:space="preserve"> PAGEREF _Toc474920718 \h </w:instrText>
            </w:r>
            <w:r>
              <w:rPr>
                <w:noProof/>
                <w:webHidden/>
              </w:rPr>
            </w:r>
            <w:r>
              <w:rPr>
                <w:noProof/>
                <w:webHidden/>
              </w:rPr>
              <w:fldChar w:fldCharType="separate"/>
            </w:r>
            <w:r w:rsidR="000F3424">
              <w:rPr>
                <w:noProof/>
                <w:webHidden/>
              </w:rPr>
              <w:t>7</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19" w:history="1">
            <w:r w:rsidRPr="006768FD">
              <w:rPr>
                <w:rStyle w:val="Lienhypertexte"/>
                <w:noProof/>
              </w:rPr>
              <w:t>ESPACE Gaspésie-les Îles</w:t>
            </w:r>
            <w:r>
              <w:rPr>
                <w:noProof/>
                <w:webHidden/>
              </w:rPr>
              <w:tab/>
            </w:r>
            <w:r>
              <w:rPr>
                <w:noProof/>
                <w:webHidden/>
              </w:rPr>
              <w:fldChar w:fldCharType="begin"/>
            </w:r>
            <w:r>
              <w:rPr>
                <w:noProof/>
                <w:webHidden/>
              </w:rPr>
              <w:instrText xml:space="preserve"> PAGEREF _Toc474920719 \h </w:instrText>
            </w:r>
            <w:r>
              <w:rPr>
                <w:noProof/>
                <w:webHidden/>
              </w:rPr>
            </w:r>
            <w:r>
              <w:rPr>
                <w:noProof/>
                <w:webHidden/>
              </w:rPr>
              <w:fldChar w:fldCharType="separate"/>
            </w:r>
            <w:r w:rsidR="000F3424">
              <w:rPr>
                <w:noProof/>
                <w:webHidden/>
              </w:rPr>
              <w:t>8</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0" w:history="1">
            <w:r w:rsidRPr="006768FD">
              <w:rPr>
                <w:rStyle w:val="Lienhypertexte"/>
                <w:noProof/>
              </w:rPr>
              <w:t>ESPACE Laurentides</w:t>
            </w:r>
            <w:r>
              <w:rPr>
                <w:noProof/>
                <w:webHidden/>
              </w:rPr>
              <w:tab/>
            </w:r>
            <w:r>
              <w:rPr>
                <w:noProof/>
                <w:webHidden/>
              </w:rPr>
              <w:fldChar w:fldCharType="begin"/>
            </w:r>
            <w:r>
              <w:rPr>
                <w:noProof/>
                <w:webHidden/>
              </w:rPr>
              <w:instrText xml:space="preserve"> PAGEREF _Toc474920720 \h </w:instrText>
            </w:r>
            <w:r>
              <w:rPr>
                <w:noProof/>
                <w:webHidden/>
              </w:rPr>
            </w:r>
            <w:r>
              <w:rPr>
                <w:noProof/>
                <w:webHidden/>
              </w:rPr>
              <w:fldChar w:fldCharType="separate"/>
            </w:r>
            <w:r w:rsidR="000F3424">
              <w:rPr>
                <w:noProof/>
                <w:webHidden/>
              </w:rPr>
              <w:t>8</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1" w:history="1">
            <w:r w:rsidRPr="006768FD">
              <w:rPr>
                <w:rStyle w:val="Lienhypertexte"/>
                <w:noProof/>
              </w:rPr>
              <w:t>ESPACE Mauricie</w:t>
            </w:r>
            <w:r>
              <w:rPr>
                <w:noProof/>
                <w:webHidden/>
              </w:rPr>
              <w:tab/>
            </w:r>
            <w:r>
              <w:rPr>
                <w:noProof/>
                <w:webHidden/>
              </w:rPr>
              <w:fldChar w:fldCharType="begin"/>
            </w:r>
            <w:r>
              <w:rPr>
                <w:noProof/>
                <w:webHidden/>
              </w:rPr>
              <w:instrText xml:space="preserve"> PAGEREF _Toc474920721 \h </w:instrText>
            </w:r>
            <w:r>
              <w:rPr>
                <w:noProof/>
                <w:webHidden/>
              </w:rPr>
            </w:r>
            <w:r>
              <w:rPr>
                <w:noProof/>
                <w:webHidden/>
              </w:rPr>
              <w:fldChar w:fldCharType="separate"/>
            </w:r>
            <w:r w:rsidR="000F3424">
              <w:rPr>
                <w:noProof/>
                <w:webHidden/>
              </w:rPr>
              <w:t>9</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2" w:history="1">
            <w:r w:rsidRPr="006768FD">
              <w:rPr>
                <w:rStyle w:val="Lienhypertexte"/>
                <w:noProof/>
              </w:rPr>
              <w:t>ESPACE Outaouais</w:t>
            </w:r>
            <w:r>
              <w:rPr>
                <w:noProof/>
                <w:webHidden/>
              </w:rPr>
              <w:tab/>
            </w:r>
            <w:r>
              <w:rPr>
                <w:noProof/>
                <w:webHidden/>
              </w:rPr>
              <w:fldChar w:fldCharType="begin"/>
            </w:r>
            <w:r>
              <w:rPr>
                <w:noProof/>
                <w:webHidden/>
              </w:rPr>
              <w:instrText xml:space="preserve"> PAGEREF _Toc474920722 \h </w:instrText>
            </w:r>
            <w:r>
              <w:rPr>
                <w:noProof/>
                <w:webHidden/>
              </w:rPr>
            </w:r>
            <w:r>
              <w:rPr>
                <w:noProof/>
                <w:webHidden/>
              </w:rPr>
              <w:fldChar w:fldCharType="separate"/>
            </w:r>
            <w:r w:rsidR="000F3424">
              <w:rPr>
                <w:noProof/>
                <w:webHidden/>
              </w:rPr>
              <w:t>10</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3" w:history="1">
            <w:r w:rsidRPr="006768FD">
              <w:rPr>
                <w:rStyle w:val="Lienhypertexte"/>
                <w:noProof/>
              </w:rPr>
              <w:t>ESPACE région de Québec</w:t>
            </w:r>
            <w:r>
              <w:rPr>
                <w:noProof/>
                <w:webHidden/>
              </w:rPr>
              <w:tab/>
            </w:r>
            <w:r>
              <w:rPr>
                <w:noProof/>
                <w:webHidden/>
              </w:rPr>
              <w:fldChar w:fldCharType="begin"/>
            </w:r>
            <w:r>
              <w:rPr>
                <w:noProof/>
                <w:webHidden/>
              </w:rPr>
              <w:instrText xml:space="preserve"> PAGEREF _Toc474920723 \h </w:instrText>
            </w:r>
            <w:r>
              <w:rPr>
                <w:noProof/>
                <w:webHidden/>
              </w:rPr>
            </w:r>
            <w:r>
              <w:rPr>
                <w:noProof/>
                <w:webHidden/>
              </w:rPr>
              <w:fldChar w:fldCharType="separate"/>
            </w:r>
            <w:r w:rsidR="000F3424">
              <w:rPr>
                <w:noProof/>
                <w:webHidden/>
              </w:rPr>
              <w:t>10</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4" w:history="1">
            <w:r w:rsidRPr="006768FD">
              <w:rPr>
                <w:rStyle w:val="Lienhypertexte"/>
                <w:noProof/>
              </w:rPr>
              <w:t>ESPACE Suroit</w:t>
            </w:r>
            <w:r>
              <w:rPr>
                <w:noProof/>
                <w:webHidden/>
              </w:rPr>
              <w:tab/>
            </w:r>
            <w:r>
              <w:rPr>
                <w:noProof/>
                <w:webHidden/>
              </w:rPr>
              <w:fldChar w:fldCharType="begin"/>
            </w:r>
            <w:r>
              <w:rPr>
                <w:noProof/>
                <w:webHidden/>
              </w:rPr>
              <w:instrText xml:space="preserve"> PAGEREF _Toc474920724 \h </w:instrText>
            </w:r>
            <w:r>
              <w:rPr>
                <w:noProof/>
                <w:webHidden/>
              </w:rPr>
            </w:r>
            <w:r>
              <w:rPr>
                <w:noProof/>
                <w:webHidden/>
              </w:rPr>
              <w:fldChar w:fldCharType="separate"/>
            </w:r>
            <w:r w:rsidR="000F3424">
              <w:rPr>
                <w:noProof/>
                <w:webHidden/>
              </w:rPr>
              <w:t>10</w:t>
            </w:r>
            <w:r>
              <w:rPr>
                <w:noProof/>
                <w:webHidden/>
              </w:rPr>
              <w:fldChar w:fldCharType="end"/>
            </w:r>
          </w:hyperlink>
        </w:p>
        <w:p w:rsidR="008E395C" w:rsidRDefault="008E395C">
          <w:pPr>
            <w:pStyle w:val="TM1"/>
            <w:tabs>
              <w:tab w:val="right" w:leader="dot" w:pos="9913"/>
            </w:tabs>
            <w:rPr>
              <w:rFonts w:asciiTheme="minorHAnsi" w:eastAsiaTheme="minorEastAsia" w:hAnsiTheme="minorHAnsi" w:cstheme="minorBidi"/>
              <w:noProof/>
              <w:sz w:val="22"/>
              <w:szCs w:val="22"/>
              <w:lang w:eastAsia="fr-CA"/>
            </w:rPr>
          </w:pPr>
          <w:hyperlink w:anchor="_Toc474920725" w:history="1">
            <w:r w:rsidRPr="006768FD">
              <w:rPr>
                <w:rStyle w:val="Lienhypertexte"/>
                <w:smallCaps/>
                <w:noProof/>
              </w:rPr>
              <w:t>Dans les dernières années, quelles sont les choses que vous avez essayées en matière de financement et qui ont moins bien fonctionnées ?</w:t>
            </w:r>
            <w:r>
              <w:rPr>
                <w:noProof/>
                <w:webHidden/>
              </w:rPr>
              <w:tab/>
            </w:r>
            <w:r>
              <w:rPr>
                <w:noProof/>
                <w:webHidden/>
              </w:rPr>
              <w:fldChar w:fldCharType="begin"/>
            </w:r>
            <w:r>
              <w:rPr>
                <w:noProof/>
                <w:webHidden/>
              </w:rPr>
              <w:instrText xml:space="preserve"> PAGEREF _Toc474920725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6" w:history="1">
            <w:r w:rsidRPr="006768FD">
              <w:rPr>
                <w:rStyle w:val="Lienhypertexte"/>
                <w:noProof/>
              </w:rPr>
              <w:t>ESPACE Abitibi-Est</w:t>
            </w:r>
            <w:r>
              <w:rPr>
                <w:noProof/>
                <w:webHidden/>
              </w:rPr>
              <w:tab/>
            </w:r>
            <w:r>
              <w:rPr>
                <w:noProof/>
                <w:webHidden/>
              </w:rPr>
              <w:fldChar w:fldCharType="begin"/>
            </w:r>
            <w:r>
              <w:rPr>
                <w:noProof/>
                <w:webHidden/>
              </w:rPr>
              <w:instrText xml:space="preserve"> PAGEREF _Toc474920726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7" w:history="1">
            <w:r w:rsidRPr="006768FD">
              <w:rPr>
                <w:rStyle w:val="Lienhypertexte"/>
                <w:noProof/>
              </w:rPr>
              <w:t>ESPACE Bois-Francs</w:t>
            </w:r>
            <w:r>
              <w:rPr>
                <w:noProof/>
                <w:webHidden/>
              </w:rPr>
              <w:tab/>
            </w:r>
            <w:r>
              <w:rPr>
                <w:noProof/>
                <w:webHidden/>
              </w:rPr>
              <w:fldChar w:fldCharType="begin"/>
            </w:r>
            <w:r>
              <w:rPr>
                <w:noProof/>
                <w:webHidden/>
              </w:rPr>
              <w:instrText xml:space="preserve"> PAGEREF _Toc474920727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8" w:history="1">
            <w:r w:rsidRPr="006768FD">
              <w:rPr>
                <w:rStyle w:val="Lienhypertexte"/>
                <w:noProof/>
              </w:rPr>
              <w:t>ESPACE Châteauguay</w:t>
            </w:r>
            <w:r>
              <w:rPr>
                <w:noProof/>
                <w:webHidden/>
              </w:rPr>
              <w:tab/>
            </w:r>
            <w:r>
              <w:rPr>
                <w:noProof/>
                <w:webHidden/>
              </w:rPr>
              <w:fldChar w:fldCharType="begin"/>
            </w:r>
            <w:r>
              <w:rPr>
                <w:noProof/>
                <w:webHidden/>
              </w:rPr>
              <w:instrText xml:space="preserve"> PAGEREF _Toc474920728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29" w:history="1">
            <w:r w:rsidRPr="006768FD">
              <w:rPr>
                <w:rStyle w:val="Lienhypertexte"/>
                <w:noProof/>
              </w:rPr>
              <w:t>ESPACE Chaudière-Appalaches</w:t>
            </w:r>
            <w:r>
              <w:rPr>
                <w:noProof/>
                <w:webHidden/>
              </w:rPr>
              <w:tab/>
            </w:r>
            <w:r>
              <w:rPr>
                <w:noProof/>
                <w:webHidden/>
              </w:rPr>
              <w:fldChar w:fldCharType="begin"/>
            </w:r>
            <w:r>
              <w:rPr>
                <w:noProof/>
                <w:webHidden/>
              </w:rPr>
              <w:instrText xml:space="preserve"> PAGEREF _Toc474920729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30" w:history="1">
            <w:r w:rsidRPr="006768FD">
              <w:rPr>
                <w:rStyle w:val="Lienhypertexte"/>
                <w:noProof/>
              </w:rPr>
              <w:t>ESPACE Côte-Nord</w:t>
            </w:r>
            <w:r>
              <w:rPr>
                <w:noProof/>
                <w:webHidden/>
              </w:rPr>
              <w:tab/>
            </w:r>
            <w:r>
              <w:rPr>
                <w:noProof/>
                <w:webHidden/>
              </w:rPr>
              <w:fldChar w:fldCharType="begin"/>
            </w:r>
            <w:r>
              <w:rPr>
                <w:noProof/>
                <w:webHidden/>
              </w:rPr>
              <w:instrText xml:space="preserve"> PAGEREF _Toc474920730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31" w:history="1">
            <w:r w:rsidRPr="006768FD">
              <w:rPr>
                <w:rStyle w:val="Lienhypertexte"/>
                <w:noProof/>
              </w:rPr>
              <w:t>ESPACE Gaspésie-les Îles</w:t>
            </w:r>
            <w:r>
              <w:rPr>
                <w:noProof/>
                <w:webHidden/>
              </w:rPr>
              <w:tab/>
            </w:r>
            <w:r>
              <w:rPr>
                <w:noProof/>
                <w:webHidden/>
              </w:rPr>
              <w:fldChar w:fldCharType="begin"/>
            </w:r>
            <w:r>
              <w:rPr>
                <w:noProof/>
                <w:webHidden/>
              </w:rPr>
              <w:instrText xml:space="preserve"> PAGEREF _Toc474920731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32" w:history="1">
            <w:r w:rsidRPr="006768FD">
              <w:rPr>
                <w:rStyle w:val="Lienhypertexte"/>
                <w:noProof/>
              </w:rPr>
              <w:t>ESPACE Laurentides</w:t>
            </w:r>
            <w:r>
              <w:rPr>
                <w:noProof/>
                <w:webHidden/>
              </w:rPr>
              <w:tab/>
            </w:r>
            <w:r>
              <w:rPr>
                <w:noProof/>
                <w:webHidden/>
              </w:rPr>
              <w:fldChar w:fldCharType="begin"/>
            </w:r>
            <w:r>
              <w:rPr>
                <w:noProof/>
                <w:webHidden/>
              </w:rPr>
              <w:instrText xml:space="preserve"> PAGEREF _Toc474920732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33" w:history="1">
            <w:r w:rsidRPr="006768FD">
              <w:rPr>
                <w:rStyle w:val="Lienhypertexte"/>
                <w:noProof/>
              </w:rPr>
              <w:t>ESPACE Mauricie</w:t>
            </w:r>
            <w:r>
              <w:rPr>
                <w:noProof/>
                <w:webHidden/>
              </w:rPr>
              <w:tab/>
            </w:r>
            <w:r>
              <w:rPr>
                <w:noProof/>
                <w:webHidden/>
              </w:rPr>
              <w:fldChar w:fldCharType="begin"/>
            </w:r>
            <w:r>
              <w:rPr>
                <w:noProof/>
                <w:webHidden/>
              </w:rPr>
              <w:instrText xml:space="preserve"> PAGEREF _Toc474920733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34" w:history="1">
            <w:r w:rsidRPr="006768FD">
              <w:rPr>
                <w:rStyle w:val="Lienhypertexte"/>
                <w:noProof/>
              </w:rPr>
              <w:t>ESPACE Outaouais</w:t>
            </w:r>
            <w:r>
              <w:rPr>
                <w:noProof/>
                <w:webHidden/>
              </w:rPr>
              <w:tab/>
            </w:r>
            <w:r>
              <w:rPr>
                <w:noProof/>
                <w:webHidden/>
              </w:rPr>
              <w:fldChar w:fldCharType="begin"/>
            </w:r>
            <w:r>
              <w:rPr>
                <w:noProof/>
                <w:webHidden/>
              </w:rPr>
              <w:instrText xml:space="preserve"> PAGEREF _Toc474920734 \h </w:instrText>
            </w:r>
            <w:r>
              <w:rPr>
                <w:noProof/>
                <w:webHidden/>
              </w:rPr>
            </w:r>
            <w:r>
              <w:rPr>
                <w:noProof/>
                <w:webHidden/>
              </w:rPr>
              <w:fldChar w:fldCharType="separate"/>
            </w:r>
            <w:r w:rsidR="000F3424">
              <w:rPr>
                <w:noProof/>
                <w:webHidden/>
              </w:rPr>
              <w:t>12</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35" w:history="1">
            <w:r w:rsidRPr="006768FD">
              <w:rPr>
                <w:rStyle w:val="Lienhypertexte"/>
                <w:noProof/>
              </w:rPr>
              <w:t>ESPACE Région de Québec</w:t>
            </w:r>
            <w:r>
              <w:rPr>
                <w:noProof/>
                <w:webHidden/>
              </w:rPr>
              <w:tab/>
            </w:r>
            <w:r>
              <w:rPr>
                <w:noProof/>
                <w:webHidden/>
              </w:rPr>
              <w:fldChar w:fldCharType="begin"/>
            </w:r>
            <w:r>
              <w:rPr>
                <w:noProof/>
                <w:webHidden/>
              </w:rPr>
              <w:instrText xml:space="preserve"> PAGEREF _Toc474920735 \h </w:instrText>
            </w:r>
            <w:r>
              <w:rPr>
                <w:noProof/>
                <w:webHidden/>
              </w:rPr>
            </w:r>
            <w:r>
              <w:rPr>
                <w:noProof/>
                <w:webHidden/>
              </w:rPr>
              <w:fldChar w:fldCharType="separate"/>
            </w:r>
            <w:r w:rsidR="000F3424">
              <w:rPr>
                <w:noProof/>
                <w:webHidden/>
              </w:rPr>
              <w:t>13</w:t>
            </w:r>
            <w:r>
              <w:rPr>
                <w:noProof/>
                <w:webHidden/>
              </w:rPr>
              <w:fldChar w:fldCharType="end"/>
            </w:r>
          </w:hyperlink>
        </w:p>
        <w:p w:rsidR="008E395C" w:rsidRDefault="008E395C">
          <w:pPr>
            <w:pStyle w:val="TM2"/>
            <w:tabs>
              <w:tab w:val="right" w:leader="dot" w:pos="9913"/>
            </w:tabs>
            <w:rPr>
              <w:rFonts w:asciiTheme="minorHAnsi" w:eastAsiaTheme="minorEastAsia" w:hAnsiTheme="minorHAnsi" w:cstheme="minorBidi"/>
              <w:noProof/>
              <w:sz w:val="22"/>
              <w:szCs w:val="22"/>
              <w:lang w:eastAsia="fr-CA"/>
            </w:rPr>
          </w:pPr>
          <w:hyperlink w:anchor="_Toc474920736" w:history="1">
            <w:r w:rsidRPr="006768FD">
              <w:rPr>
                <w:rStyle w:val="Lienhypertexte"/>
                <w:noProof/>
              </w:rPr>
              <w:t>ESPACE Suroit</w:t>
            </w:r>
            <w:r>
              <w:rPr>
                <w:noProof/>
                <w:webHidden/>
              </w:rPr>
              <w:tab/>
            </w:r>
            <w:r>
              <w:rPr>
                <w:noProof/>
                <w:webHidden/>
              </w:rPr>
              <w:fldChar w:fldCharType="begin"/>
            </w:r>
            <w:r>
              <w:rPr>
                <w:noProof/>
                <w:webHidden/>
              </w:rPr>
              <w:instrText xml:space="preserve"> PAGEREF _Toc474920736 \h </w:instrText>
            </w:r>
            <w:r>
              <w:rPr>
                <w:noProof/>
                <w:webHidden/>
              </w:rPr>
            </w:r>
            <w:r>
              <w:rPr>
                <w:noProof/>
                <w:webHidden/>
              </w:rPr>
              <w:fldChar w:fldCharType="separate"/>
            </w:r>
            <w:r w:rsidR="000F3424">
              <w:rPr>
                <w:noProof/>
                <w:webHidden/>
              </w:rPr>
              <w:t>13</w:t>
            </w:r>
            <w:r>
              <w:rPr>
                <w:noProof/>
                <w:webHidden/>
              </w:rPr>
              <w:fldChar w:fldCharType="end"/>
            </w:r>
          </w:hyperlink>
        </w:p>
        <w:p w:rsidR="008E395C" w:rsidRDefault="008E395C">
          <w:pPr>
            <w:pStyle w:val="TM1"/>
            <w:tabs>
              <w:tab w:val="right" w:leader="dot" w:pos="9913"/>
            </w:tabs>
            <w:rPr>
              <w:rFonts w:asciiTheme="minorHAnsi" w:eastAsiaTheme="minorEastAsia" w:hAnsiTheme="minorHAnsi" w:cstheme="minorBidi"/>
              <w:noProof/>
              <w:sz w:val="22"/>
              <w:szCs w:val="22"/>
              <w:lang w:eastAsia="fr-CA"/>
            </w:rPr>
          </w:pPr>
          <w:hyperlink w:anchor="_Toc474920737" w:history="1">
            <w:r w:rsidRPr="006768FD">
              <w:rPr>
                <w:rStyle w:val="Lienhypertexte"/>
                <w:smallCaps/>
                <w:noProof/>
              </w:rPr>
              <w:t>Résumé Formation sur l’émission de reçus de charité</w:t>
            </w:r>
            <w:r>
              <w:rPr>
                <w:noProof/>
                <w:webHidden/>
              </w:rPr>
              <w:tab/>
            </w:r>
            <w:r>
              <w:rPr>
                <w:noProof/>
                <w:webHidden/>
              </w:rPr>
              <w:fldChar w:fldCharType="begin"/>
            </w:r>
            <w:r>
              <w:rPr>
                <w:noProof/>
                <w:webHidden/>
              </w:rPr>
              <w:instrText xml:space="preserve"> PAGEREF _Toc474920737 \h </w:instrText>
            </w:r>
            <w:r>
              <w:rPr>
                <w:noProof/>
                <w:webHidden/>
              </w:rPr>
            </w:r>
            <w:r>
              <w:rPr>
                <w:noProof/>
                <w:webHidden/>
              </w:rPr>
              <w:fldChar w:fldCharType="separate"/>
            </w:r>
            <w:r w:rsidR="000F3424">
              <w:rPr>
                <w:noProof/>
                <w:webHidden/>
              </w:rPr>
              <w:t>14</w:t>
            </w:r>
            <w:r>
              <w:rPr>
                <w:noProof/>
                <w:webHidden/>
              </w:rPr>
              <w:fldChar w:fldCharType="end"/>
            </w:r>
          </w:hyperlink>
        </w:p>
        <w:p w:rsidR="008E395C" w:rsidRDefault="008E395C">
          <w:pPr>
            <w:pStyle w:val="TM1"/>
            <w:tabs>
              <w:tab w:val="right" w:leader="dot" w:pos="9913"/>
            </w:tabs>
            <w:rPr>
              <w:rFonts w:asciiTheme="minorHAnsi" w:eastAsiaTheme="minorEastAsia" w:hAnsiTheme="minorHAnsi" w:cstheme="minorBidi"/>
              <w:noProof/>
              <w:sz w:val="22"/>
              <w:szCs w:val="22"/>
              <w:lang w:eastAsia="fr-CA"/>
            </w:rPr>
          </w:pPr>
          <w:hyperlink w:anchor="_Toc474920738" w:history="1">
            <w:r w:rsidRPr="006768FD">
              <w:rPr>
                <w:rStyle w:val="Lienhypertexte"/>
                <w:smallCaps/>
                <w:noProof/>
              </w:rPr>
              <w:t>Résumé Formation sur la recherche de commandites</w:t>
            </w:r>
            <w:r>
              <w:rPr>
                <w:noProof/>
                <w:webHidden/>
              </w:rPr>
              <w:tab/>
            </w:r>
            <w:r>
              <w:rPr>
                <w:noProof/>
                <w:webHidden/>
              </w:rPr>
              <w:fldChar w:fldCharType="begin"/>
            </w:r>
            <w:r>
              <w:rPr>
                <w:noProof/>
                <w:webHidden/>
              </w:rPr>
              <w:instrText xml:space="preserve"> PAGEREF _Toc474920738 \h </w:instrText>
            </w:r>
            <w:r>
              <w:rPr>
                <w:noProof/>
                <w:webHidden/>
              </w:rPr>
            </w:r>
            <w:r>
              <w:rPr>
                <w:noProof/>
                <w:webHidden/>
              </w:rPr>
              <w:fldChar w:fldCharType="separate"/>
            </w:r>
            <w:r w:rsidR="000F3424">
              <w:rPr>
                <w:noProof/>
                <w:webHidden/>
              </w:rPr>
              <w:t>15</w:t>
            </w:r>
            <w:r>
              <w:rPr>
                <w:noProof/>
                <w:webHidden/>
              </w:rPr>
              <w:fldChar w:fldCharType="end"/>
            </w:r>
          </w:hyperlink>
        </w:p>
        <w:p w:rsidR="00933A5E" w:rsidRDefault="007D2B29" w:rsidP="00933A5E">
          <w:pPr>
            <w:rPr>
              <w:lang w:val="fr-FR"/>
            </w:rPr>
          </w:pPr>
          <w:r>
            <w:rPr>
              <w:lang w:val="fr-FR"/>
            </w:rPr>
            <w:fldChar w:fldCharType="end"/>
          </w:r>
        </w:p>
      </w:sdtContent>
    </w:sdt>
    <w:p w:rsidR="00933A5E" w:rsidRDefault="00933A5E" w:rsidP="00933A5E">
      <w:pPr>
        <w:rPr>
          <w:rFonts w:ascii="Garamond" w:hAnsi="Garamond"/>
          <w:b/>
          <w:smallCaps/>
          <w:color w:val="002060"/>
          <w:sz w:val="26"/>
          <w:szCs w:val="26"/>
        </w:rPr>
      </w:pPr>
      <w:r>
        <w:rPr>
          <w:rFonts w:ascii="Garamond" w:hAnsi="Garamond"/>
          <w:b/>
          <w:smallCaps/>
          <w:color w:val="002060"/>
          <w:sz w:val="26"/>
          <w:szCs w:val="26"/>
        </w:rPr>
        <w:br w:type="page"/>
      </w:r>
    </w:p>
    <w:p w:rsidR="00933A5E" w:rsidRPr="00213615" w:rsidRDefault="00933A5E" w:rsidP="00933A5E">
      <w:pPr>
        <w:pBdr>
          <w:top w:val="single" w:sz="4" w:space="1" w:color="auto"/>
          <w:left w:val="single" w:sz="4" w:space="4" w:color="auto"/>
          <w:bottom w:val="single" w:sz="4" w:space="1" w:color="auto"/>
          <w:right w:val="single" w:sz="4" w:space="4" w:color="auto"/>
        </w:pBdr>
        <w:spacing w:before="120" w:after="120"/>
        <w:jc w:val="center"/>
        <w:rPr>
          <w:rFonts w:ascii="Garamond" w:hAnsi="Garamond"/>
          <w:b/>
          <w:smallCaps/>
          <w:color w:val="002060"/>
          <w:sz w:val="26"/>
          <w:szCs w:val="26"/>
        </w:rPr>
      </w:pPr>
      <w:r w:rsidRPr="00213615">
        <w:rPr>
          <w:rFonts w:ascii="Garamond" w:hAnsi="Garamond"/>
          <w:b/>
          <w:smallCaps/>
          <w:color w:val="002060"/>
          <w:sz w:val="26"/>
          <w:szCs w:val="26"/>
        </w:rPr>
        <w:lastRenderedPageBreak/>
        <w:t>compilation  pour le cahier d’expertise en</w:t>
      </w:r>
    </w:p>
    <w:p w:rsidR="00933A5E" w:rsidRPr="00213615" w:rsidRDefault="00933A5E" w:rsidP="00933A5E">
      <w:pPr>
        <w:pBdr>
          <w:top w:val="single" w:sz="4" w:space="1" w:color="auto"/>
          <w:left w:val="single" w:sz="4" w:space="4" w:color="auto"/>
          <w:bottom w:val="single" w:sz="4" w:space="1" w:color="auto"/>
          <w:right w:val="single" w:sz="4" w:space="4" w:color="auto"/>
        </w:pBdr>
        <w:spacing w:before="120" w:after="120"/>
        <w:jc w:val="center"/>
        <w:rPr>
          <w:rFonts w:ascii="Garamond" w:hAnsi="Garamond"/>
          <w:b/>
          <w:smallCaps/>
          <w:color w:val="002060"/>
          <w:sz w:val="26"/>
          <w:szCs w:val="26"/>
        </w:rPr>
      </w:pPr>
      <w:r w:rsidRPr="00213615">
        <w:rPr>
          <w:rFonts w:ascii="Garamond" w:hAnsi="Garamond"/>
          <w:b/>
          <w:smallCaps/>
          <w:color w:val="002060"/>
          <w:sz w:val="26"/>
          <w:szCs w:val="26"/>
        </w:rPr>
        <w:t xml:space="preserve">matière de recherche de financement </w:t>
      </w:r>
      <w:r>
        <w:rPr>
          <w:rFonts w:ascii="Garamond" w:hAnsi="Garamond"/>
          <w:b/>
          <w:smallCaps/>
          <w:color w:val="002060"/>
          <w:sz w:val="26"/>
          <w:szCs w:val="26"/>
        </w:rPr>
        <w:t>– édition 2016</w:t>
      </w:r>
    </w:p>
    <w:p w:rsidR="00933A5E" w:rsidRPr="00213615" w:rsidRDefault="00933A5E" w:rsidP="00933A5E">
      <w:pPr>
        <w:pStyle w:val="Titre1"/>
      </w:pPr>
      <w:bookmarkStart w:id="0" w:name="_Toc474920712"/>
      <w:r w:rsidRPr="00213615">
        <w:t>Introduction</w:t>
      </w:r>
      <w:bookmarkEnd w:id="0"/>
    </w:p>
    <w:p w:rsidR="00933A5E" w:rsidRPr="00213615" w:rsidRDefault="00933A5E" w:rsidP="00933A5E">
      <w:pPr>
        <w:spacing w:before="120" w:after="120"/>
        <w:jc w:val="both"/>
        <w:rPr>
          <w:rFonts w:ascii="Garamond" w:hAnsi="Garamond"/>
          <w:szCs w:val="24"/>
        </w:rPr>
      </w:pPr>
      <w:r>
        <w:rPr>
          <w:rFonts w:ascii="Garamond" w:hAnsi="Garamond"/>
          <w:szCs w:val="24"/>
        </w:rPr>
        <w:t>Dans chacune des catégories «bons coups » et «fonctionne moins bien » les informations au aussi été classées selon ces sous catégories</w:t>
      </w:r>
      <w:r w:rsidRPr="00213615">
        <w:rPr>
          <w:rFonts w:ascii="Garamond" w:hAnsi="Garamond"/>
          <w:szCs w:val="24"/>
        </w:rPr>
        <w:t xml:space="preserve">: </w:t>
      </w:r>
    </w:p>
    <w:p w:rsidR="00933A5E" w:rsidRPr="00213615" w:rsidRDefault="00933A5E" w:rsidP="00933A5E">
      <w:pPr>
        <w:spacing w:before="120" w:after="120"/>
        <w:jc w:val="both"/>
        <w:rPr>
          <w:rFonts w:ascii="Garamond" w:hAnsi="Garamond"/>
          <w:szCs w:val="24"/>
        </w:rPr>
      </w:pPr>
      <w:r w:rsidRPr="00213615">
        <w:rPr>
          <w:rFonts w:ascii="Garamond" w:hAnsi="Garamond"/>
          <w:b/>
          <w:color w:val="008A3F"/>
          <w:szCs w:val="24"/>
        </w:rPr>
        <w:t>1) Dons, subventions discrétionnaires</w:t>
      </w:r>
      <w:r w:rsidRPr="00213615">
        <w:rPr>
          <w:rFonts w:ascii="Garamond" w:hAnsi="Garamond"/>
          <w:szCs w:val="24"/>
        </w:rPr>
        <w:t> : montants reçus pour la mission de l’organisme ou les ateliers.</w:t>
      </w:r>
    </w:p>
    <w:p w:rsidR="00933A5E" w:rsidRPr="00213615" w:rsidRDefault="00933A5E" w:rsidP="00933A5E">
      <w:pPr>
        <w:spacing w:before="120" w:after="120"/>
        <w:jc w:val="both"/>
        <w:rPr>
          <w:rFonts w:ascii="Garamond" w:hAnsi="Garamond"/>
          <w:szCs w:val="24"/>
        </w:rPr>
      </w:pPr>
      <w:r w:rsidRPr="00213615">
        <w:rPr>
          <w:rFonts w:ascii="Garamond" w:hAnsi="Garamond"/>
          <w:b/>
          <w:color w:val="008A3F"/>
          <w:szCs w:val="24"/>
        </w:rPr>
        <w:t>2) Campagnes de financements, activités spéciales</w:t>
      </w:r>
      <w:r w:rsidRPr="00213615">
        <w:rPr>
          <w:rFonts w:ascii="Garamond" w:hAnsi="Garamond"/>
          <w:b/>
          <w:szCs w:val="24"/>
        </w:rPr>
        <w:t> </w:t>
      </w:r>
      <w:r w:rsidRPr="00213615">
        <w:rPr>
          <w:rFonts w:ascii="Garamond" w:hAnsi="Garamond"/>
          <w:szCs w:val="24"/>
        </w:rPr>
        <w:t>: Argent amassée lors d’un projet spécifique de levée de fonds pour la mission en générale ou une activité en particulier. Peut inclure des dons dédiés à une activité spécifique.</w:t>
      </w:r>
    </w:p>
    <w:p w:rsidR="00933A5E" w:rsidRPr="00213615" w:rsidRDefault="00933A5E" w:rsidP="00933A5E">
      <w:pPr>
        <w:spacing w:before="120" w:after="120"/>
        <w:jc w:val="both"/>
        <w:rPr>
          <w:rFonts w:ascii="Garamond" w:hAnsi="Garamond"/>
          <w:szCs w:val="24"/>
        </w:rPr>
      </w:pPr>
      <w:r w:rsidRPr="00213615">
        <w:rPr>
          <w:rFonts w:ascii="Garamond" w:hAnsi="Garamond"/>
          <w:b/>
          <w:color w:val="008A3F"/>
          <w:szCs w:val="24"/>
        </w:rPr>
        <w:t>3) Commandites</w:t>
      </w:r>
      <w:r w:rsidRPr="00213615">
        <w:rPr>
          <w:rFonts w:ascii="Garamond" w:hAnsi="Garamond"/>
          <w:color w:val="008A3F"/>
          <w:szCs w:val="24"/>
        </w:rPr>
        <w:t> </w:t>
      </w:r>
      <w:r w:rsidRPr="00213615">
        <w:rPr>
          <w:rFonts w:ascii="Garamond" w:hAnsi="Garamond"/>
          <w:szCs w:val="24"/>
        </w:rPr>
        <w:t>: Montant reçu lors d’une activité spécifique ou pour la mission de l’organisme en échange de publicité et sans l’émission d’un reçu de charité.</w:t>
      </w:r>
    </w:p>
    <w:p w:rsidR="00933A5E" w:rsidRPr="00213615" w:rsidRDefault="00933A5E" w:rsidP="00933A5E">
      <w:pPr>
        <w:spacing w:before="120" w:after="120"/>
        <w:jc w:val="both"/>
        <w:rPr>
          <w:rFonts w:ascii="Garamond" w:hAnsi="Garamond"/>
          <w:szCs w:val="24"/>
        </w:rPr>
      </w:pPr>
      <w:r w:rsidRPr="00213615">
        <w:rPr>
          <w:rFonts w:ascii="Garamond" w:hAnsi="Garamond"/>
          <w:szCs w:val="24"/>
        </w:rPr>
        <w:t xml:space="preserve">Cette classification a pour but de mieux comparer les activités de financements entre elles et de voir s’il y a des pistes de financement intéressantes, communes aux organismes ESPACE, qui s’en dégagent. </w:t>
      </w:r>
    </w:p>
    <w:p w:rsidR="00933A5E" w:rsidRDefault="00933A5E" w:rsidP="00933A5E">
      <w:pPr>
        <w:spacing w:before="120" w:after="120"/>
        <w:jc w:val="both"/>
        <w:rPr>
          <w:rFonts w:ascii="Garamond" w:hAnsi="Garamond"/>
          <w:b/>
          <w:color w:val="002060"/>
          <w:szCs w:val="24"/>
        </w:rPr>
      </w:pPr>
    </w:p>
    <w:p w:rsidR="00933A5E" w:rsidRPr="00213615" w:rsidRDefault="00933A5E" w:rsidP="00933A5E">
      <w:pPr>
        <w:pStyle w:val="Paragraphedeliste"/>
        <w:spacing w:before="120" w:after="120"/>
        <w:ind w:left="0"/>
        <w:jc w:val="both"/>
        <w:rPr>
          <w:rFonts w:ascii="Garamond" w:hAnsi="Garamond"/>
          <w:b/>
          <w:color w:val="008A3F"/>
        </w:rPr>
      </w:pPr>
      <w:r w:rsidRPr="00213615">
        <w:rPr>
          <w:rFonts w:ascii="Garamond" w:hAnsi="Garamond"/>
          <w:b/>
          <w:color w:val="008A3F"/>
        </w:rPr>
        <w:t>La recherche de financement indépendant, des pistes intéressantes :</w:t>
      </w:r>
    </w:p>
    <w:p w:rsidR="00933A5E" w:rsidRPr="00213615" w:rsidRDefault="00933A5E" w:rsidP="00933A5E">
      <w:pPr>
        <w:pStyle w:val="Paragraphedeliste"/>
        <w:spacing w:before="120" w:after="120"/>
        <w:ind w:left="0"/>
        <w:jc w:val="both"/>
        <w:rPr>
          <w:rFonts w:ascii="Garamond" w:hAnsi="Garamond"/>
        </w:rPr>
      </w:pPr>
      <w:r w:rsidRPr="00213615">
        <w:rPr>
          <w:rFonts w:ascii="Garamond" w:hAnsi="Garamond"/>
        </w:rPr>
        <w:t>La réalité de chaque organisme est différente : Milieu urbain ou régional, envergure du territoire couvert, présence d’autres organismes de nature similaire, etc. Une campagne de financement faite dans un milieu n’est pas nécessairement transférable à un autre endroit. Cependant, certaines campagnes de financement semblent être intéressantes pour plusieurs, par exemple :</w:t>
      </w:r>
    </w:p>
    <w:p w:rsidR="00933A5E" w:rsidRPr="00213615" w:rsidRDefault="00933A5E" w:rsidP="002D2CF3">
      <w:pPr>
        <w:pStyle w:val="Paragraphedeliste"/>
        <w:widowControl w:val="0"/>
        <w:numPr>
          <w:ilvl w:val="0"/>
          <w:numId w:val="3"/>
        </w:numPr>
        <w:autoSpaceDE w:val="0"/>
        <w:autoSpaceDN w:val="0"/>
        <w:spacing w:before="120" w:after="120"/>
        <w:contextualSpacing w:val="0"/>
        <w:jc w:val="both"/>
        <w:rPr>
          <w:rFonts w:ascii="Garamond" w:hAnsi="Garamond"/>
        </w:rPr>
      </w:pPr>
      <w:r w:rsidRPr="00213615">
        <w:rPr>
          <w:rFonts w:ascii="Garamond" w:hAnsi="Garamond"/>
        </w:rPr>
        <w:t>Bénéficier d’une activité bénéfice d’une autre organisation (Pompiers, clubs optimistes, etc.) ou créer une activité bénéfice dont l’organisation technique est prise en charge par un partenaire (ex : restaurateur)</w:t>
      </w:r>
    </w:p>
    <w:p w:rsidR="00933A5E" w:rsidRPr="00213615" w:rsidRDefault="00933A5E" w:rsidP="002D2CF3">
      <w:pPr>
        <w:pStyle w:val="Paragraphedeliste"/>
        <w:widowControl w:val="0"/>
        <w:numPr>
          <w:ilvl w:val="0"/>
          <w:numId w:val="3"/>
        </w:numPr>
        <w:autoSpaceDE w:val="0"/>
        <w:autoSpaceDN w:val="0"/>
        <w:spacing w:before="120" w:after="120"/>
        <w:contextualSpacing w:val="0"/>
        <w:jc w:val="both"/>
        <w:rPr>
          <w:rFonts w:ascii="Garamond" w:hAnsi="Garamond"/>
        </w:rPr>
      </w:pPr>
      <w:r w:rsidRPr="00213615">
        <w:rPr>
          <w:rFonts w:ascii="Garamond" w:hAnsi="Garamond"/>
        </w:rPr>
        <w:t>Lier une demande de financement à un projet précis. Par exemple faire une demande à une institution ou une table de concertation sous forme de « vente » d’ateliers pour des milieux précis (milieu défavorisé, milieu éloigné, etc.) ou faire financer le matérielle promotionnel, etc.</w:t>
      </w:r>
    </w:p>
    <w:p w:rsidR="00933A5E" w:rsidRPr="00213615" w:rsidRDefault="00933A5E" w:rsidP="002D2CF3">
      <w:pPr>
        <w:pStyle w:val="Paragraphedeliste"/>
        <w:widowControl w:val="0"/>
        <w:numPr>
          <w:ilvl w:val="0"/>
          <w:numId w:val="3"/>
        </w:numPr>
        <w:autoSpaceDE w:val="0"/>
        <w:autoSpaceDN w:val="0"/>
        <w:spacing w:before="120" w:after="120"/>
        <w:contextualSpacing w:val="0"/>
        <w:jc w:val="both"/>
        <w:rPr>
          <w:rFonts w:ascii="Garamond" w:hAnsi="Garamond"/>
        </w:rPr>
      </w:pPr>
      <w:r w:rsidRPr="00213615">
        <w:rPr>
          <w:rFonts w:ascii="Garamond" w:hAnsi="Garamond"/>
        </w:rPr>
        <w:t>Interpeller les représentants politiques de son territoire ; députés, maires, MRC (résultats variables)</w:t>
      </w: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Paragraphedeliste"/>
        <w:spacing w:before="120" w:after="120"/>
        <w:ind w:left="0"/>
        <w:jc w:val="both"/>
        <w:rPr>
          <w:rFonts w:ascii="Garamond" w:hAnsi="Garamond"/>
          <w:b/>
        </w:rPr>
      </w:pPr>
      <w:r w:rsidRPr="00213615">
        <w:rPr>
          <w:rFonts w:ascii="Garamond" w:hAnsi="Garamond"/>
          <w:b/>
        </w:rPr>
        <w:t>La recherche de financement indépendant; des difficultés:</w:t>
      </w:r>
    </w:p>
    <w:p w:rsidR="00933A5E" w:rsidRPr="00213615" w:rsidRDefault="00933A5E" w:rsidP="00933A5E">
      <w:pPr>
        <w:spacing w:before="120" w:after="120"/>
        <w:jc w:val="both"/>
        <w:rPr>
          <w:rFonts w:ascii="Garamond" w:hAnsi="Garamond"/>
          <w:szCs w:val="24"/>
        </w:rPr>
      </w:pPr>
      <w:r w:rsidRPr="00213615">
        <w:rPr>
          <w:rFonts w:ascii="Garamond" w:hAnsi="Garamond"/>
          <w:szCs w:val="24"/>
        </w:rPr>
        <w:t>Bien que certaines campagnes de financement puissent rapporter des montants intéressants, il faut y calculer le temps et l’énergie consacrés à leur</w:t>
      </w:r>
      <w:r w:rsidR="00064341">
        <w:rPr>
          <w:rFonts w:ascii="Garamond" w:hAnsi="Garamond"/>
          <w:szCs w:val="24"/>
        </w:rPr>
        <w:t>s</w:t>
      </w:r>
      <w:r w:rsidRPr="00213615">
        <w:rPr>
          <w:rFonts w:ascii="Garamond" w:hAnsi="Garamond"/>
          <w:szCs w:val="24"/>
        </w:rPr>
        <w:t xml:space="preserve"> réalisation</w:t>
      </w:r>
      <w:r w:rsidR="00064341">
        <w:rPr>
          <w:rFonts w:ascii="Garamond" w:hAnsi="Garamond"/>
          <w:szCs w:val="24"/>
        </w:rPr>
        <w:t>s</w:t>
      </w:r>
      <w:r w:rsidRPr="00213615">
        <w:rPr>
          <w:rFonts w:ascii="Garamond" w:hAnsi="Garamond"/>
          <w:szCs w:val="24"/>
        </w:rPr>
        <w:t>. Plusieurs organismes nomment cette problématique (nombre d’heures des personnes salariées, nombre de bénévoles à mobiliser, etc.) Les recettes, une fois les dépenses enlevées, peuvent s’avérer moins intéressantes.</w:t>
      </w:r>
    </w:p>
    <w:p w:rsidR="00933A5E" w:rsidRPr="00213615" w:rsidRDefault="00933A5E" w:rsidP="00933A5E">
      <w:pPr>
        <w:spacing w:before="120" w:after="120"/>
        <w:jc w:val="both"/>
        <w:rPr>
          <w:rFonts w:ascii="Garamond" w:hAnsi="Garamond"/>
          <w:szCs w:val="24"/>
        </w:rPr>
      </w:pPr>
      <w:r w:rsidRPr="00213615">
        <w:rPr>
          <w:rFonts w:ascii="Garamond" w:hAnsi="Garamond"/>
          <w:szCs w:val="24"/>
        </w:rPr>
        <w:t xml:space="preserve">Les demandes à des fondations semblent être difficiles. Les fondations régionales comme nationales ont des critères  très précis (secteur d’activité de l’organisme comme le sport, la santé, les arts ou un territoire donné) dans lesquels les organismes </w:t>
      </w:r>
      <w:r w:rsidRPr="00213615">
        <w:rPr>
          <w:rFonts w:ascii="Garamond" w:hAnsi="Garamond"/>
          <w:sz w:val="20"/>
          <w:szCs w:val="24"/>
        </w:rPr>
        <w:t>ESPACE</w:t>
      </w:r>
      <w:r w:rsidRPr="00213615">
        <w:rPr>
          <w:rFonts w:ascii="Garamond" w:hAnsi="Garamond"/>
          <w:szCs w:val="24"/>
        </w:rPr>
        <w:t xml:space="preserve"> peinent à s’imbriquer. Certaines fondations ont déjà adoptées d’autres causes et ne financent pas de nouvelles demandes. Plusieurs fondations demandent des projets innovateurs (nouveaux projets). Leurs critères sont à étudier avant d’y mettre du temps. </w:t>
      </w:r>
    </w:p>
    <w:p w:rsidR="00933A5E" w:rsidRPr="00213615" w:rsidRDefault="00933A5E" w:rsidP="00933A5E">
      <w:pPr>
        <w:spacing w:before="120" w:after="120"/>
        <w:jc w:val="both"/>
        <w:rPr>
          <w:rFonts w:ascii="Garamond" w:hAnsi="Garamond"/>
          <w:b/>
          <w:sz w:val="28"/>
          <w:szCs w:val="28"/>
        </w:rPr>
      </w:pPr>
      <w:r w:rsidRPr="00213615">
        <w:rPr>
          <w:rFonts w:ascii="Garamond" w:hAnsi="Garamond"/>
          <w:b/>
          <w:sz w:val="28"/>
          <w:szCs w:val="28"/>
        </w:rPr>
        <w:br w:type="page"/>
      </w:r>
    </w:p>
    <w:p w:rsidR="00933A5E" w:rsidRPr="00213615" w:rsidRDefault="00064341" w:rsidP="00933A5E">
      <w:pPr>
        <w:spacing w:before="120" w:after="120"/>
        <w:jc w:val="center"/>
        <w:rPr>
          <w:rFonts w:ascii="Garamond" w:hAnsi="Garamond"/>
          <w:b/>
          <w:color w:val="002060"/>
          <w:sz w:val="28"/>
          <w:szCs w:val="28"/>
        </w:rPr>
      </w:pPr>
      <w:r>
        <w:rPr>
          <w:rFonts w:ascii="Garamond" w:hAnsi="Garamond"/>
          <w:b/>
          <w:color w:val="002060"/>
          <w:sz w:val="28"/>
          <w:szCs w:val="28"/>
        </w:rPr>
        <w:lastRenderedPageBreak/>
        <w:t>COMPILATION 2016</w:t>
      </w:r>
      <w:r w:rsidR="00933A5E" w:rsidRPr="00213615">
        <w:rPr>
          <w:rFonts w:ascii="Garamond" w:hAnsi="Garamond"/>
          <w:b/>
          <w:color w:val="002060"/>
          <w:sz w:val="28"/>
          <w:szCs w:val="28"/>
        </w:rPr>
        <w:t xml:space="preserve"> | RÉPONSES DES ORGANISMES</w:t>
      </w:r>
    </w:p>
    <w:p w:rsidR="00933A5E" w:rsidRPr="00213615" w:rsidRDefault="00933A5E" w:rsidP="00933A5E">
      <w:pPr>
        <w:spacing w:before="120" w:after="120"/>
        <w:jc w:val="center"/>
        <w:rPr>
          <w:rFonts w:ascii="Garamond" w:hAnsi="Garamond"/>
          <w:b/>
          <w:szCs w:val="24"/>
        </w:rPr>
      </w:pPr>
      <w:r w:rsidRPr="00213615">
        <w:rPr>
          <w:rFonts w:ascii="Garamond" w:hAnsi="Garamond"/>
          <w:szCs w:val="24"/>
        </w:rPr>
        <w:t>(En ordre alphabétique)</w:t>
      </w:r>
    </w:p>
    <w:p w:rsidR="00933A5E" w:rsidRPr="008E395C" w:rsidRDefault="00933A5E" w:rsidP="00933A5E">
      <w:pPr>
        <w:pStyle w:val="Titre1"/>
        <w:pBdr>
          <w:top w:val="single" w:sz="4" w:space="1" w:color="auto"/>
          <w:left w:val="single" w:sz="4" w:space="4" w:color="auto"/>
          <w:bottom w:val="single" w:sz="4" w:space="1" w:color="auto"/>
          <w:right w:val="single" w:sz="4" w:space="4" w:color="auto"/>
        </w:pBdr>
        <w:rPr>
          <w:smallCaps/>
          <w:color w:val="002060"/>
          <w:sz w:val="28"/>
          <w:szCs w:val="28"/>
        </w:rPr>
      </w:pPr>
      <w:bookmarkStart w:id="1" w:name="_Toc474920713"/>
      <w:r w:rsidRPr="008E395C">
        <w:rPr>
          <w:smallCaps/>
          <w:color w:val="002060"/>
          <w:sz w:val="28"/>
          <w:szCs w:val="28"/>
        </w:rPr>
        <w:t>Dans les dernières années, quels ont été vos bons coups en matière de recherche de financement ou d’activités d’autofinancement ?</w:t>
      </w:r>
      <w:bookmarkEnd w:id="1"/>
    </w:p>
    <w:p w:rsidR="00933A5E" w:rsidRPr="00213615" w:rsidRDefault="00933A5E" w:rsidP="00933A5E">
      <w:pPr>
        <w:pStyle w:val="Paragraphedeliste"/>
        <w:spacing w:before="120" w:after="120"/>
        <w:jc w:val="both"/>
        <w:rPr>
          <w:rFonts w:ascii="Garamond" w:hAnsi="Garamond"/>
          <w:b/>
          <w:sz w:val="4"/>
          <w:szCs w:val="4"/>
        </w:rPr>
      </w:pPr>
    </w:p>
    <w:p w:rsidR="00933A5E" w:rsidRPr="00213615" w:rsidRDefault="00933A5E" w:rsidP="00933A5E">
      <w:pPr>
        <w:pStyle w:val="Titre2"/>
      </w:pPr>
      <w:bookmarkStart w:id="2" w:name="_Toc474920714"/>
      <w:r w:rsidRPr="00213615">
        <w:t>ESPACE Abitibi-Est</w:t>
      </w:r>
      <w:bookmarkEnd w:id="2"/>
      <w:r w:rsidRPr="00213615">
        <w:t xml:space="preserve"> </w:t>
      </w:r>
    </w:p>
    <w:p w:rsidR="00933A5E" w:rsidRPr="00213615" w:rsidRDefault="00933A5E" w:rsidP="00933A5E">
      <w:pPr>
        <w:spacing w:before="120" w:after="120"/>
        <w:jc w:val="both"/>
        <w:rPr>
          <w:rFonts w:ascii="Garamond" w:hAnsi="Garamond"/>
          <w:color w:val="008A3F"/>
          <w:szCs w:val="24"/>
          <w:u w:val="single"/>
        </w:rPr>
      </w:pPr>
      <w:r w:rsidRPr="00213615">
        <w:rPr>
          <w:rFonts w:ascii="Garamond" w:hAnsi="Garamond"/>
          <w:color w:val="008A3F"/>
          <w:szCs w:val="24"/>
          <w:u w:val="single"/>
        </w:rPr>
        <w:t>1) Dons et subventions discrétionnaires</w:t>
      </w:r>
    </w:p>
    <w:p w:rsidR="002D2CF3" w:rsidRPr="002D2CF3" w:rsidRDefault="002D2CF3" w:rsidP="001A0676">
      <w:pPr>
        <w:pStyle w:val="Paragraphedeliste"/>
        <w:numPr>
          <w:ilvl w:val="0"/>
          <w:numId w:val="12"/>
        </w:numPr>
        <w:spacing w:line="360" w:lineRule="auto"/>
        <w:rPr>
          <w:rFonts w:ascii="Garamond" w:hAnsi="Garamond"/>
        </w:rPr>
      </w:pPr>
      <w:r w:rsidRPr="002D2CF3">
        <w:rPr>
          <w:rFonts w:ascii="Garamond" w:hAnsi="Garamond"/>
        </w:rPr>
        <w:t>Levée de fonds par lettre – 1 850$</w:t>
      </w:r>
    </w:p>
    <w:p w:rsidR="002D2CF3" w:rsidRPr="002D2CF3" w:rsidRDefault="002D2CF3" w:rsidP="001A0676">
      <w:pPr>
        <w:pStyle w:val="Paragraphedeliste"/>
        <w:numPr>
          <w:ilvl w:val="0"/>
          <w:numId w:val="12"/>
        </w:numPr>
        <w:spacing w:line="360" w:lineRule="auto"/>
        <w:rPr>
          <w:rFonts w:ascii="Garamond" w:hAnsi="Garamond"/>
        </w:rPr>
      </w:pPr>
      <w:r w:rsidRPr="002D2CF3">
        <w:rPr>
          <w:rFonts w:ascii="Garamond" w:hAnsi="Garamond"/>
        </w:rPr>
        <w:t>Emballage dans des épiceries – 3 356.75 $</w:t>
      </w:r>
    </w:p>
    <w:p w:rsidR="00933A5E" w:rsidRPr="00213615" w:rsidRDefault="00933A5E" w:rsidP="00933A5E">
      <w:pPr>
        <w:spacing w:before="120" w:after="120"/>
        <w:jc w:val="both"/>
        <w:rPr>
          <w:rFonts w:ascii="Garamond" w:hAnsi="Garamond"/>
          <w:szCs w:val="24"/>
        </w:rPr>
      </w:pPr>
    </w:p>
    <w:p w:rsidR="00933A5E" w:rsidRPr="00213615" w:rsidRDefault="00933A5E" w:rsidP="00933A5E">
      <w:pPr>
        <w:spacing w:before="120" w:after="120"/>
        <w:jc w:val="both"/>
        <w:rPr>
          <w:rFonts w:ascii="Garamond" w:hAnsi="Garamond"/>
          <w:color w:val="008A3F"/>
          <w:szCs w:val="24"/>
          <w:u w:val="single"/>
        </w:rPr>
      </w:pPr>
      <w:r w:rsidRPr="00213615">
        <w:rPr>
          <w:rFonts w:ascii="Garamond" w:hAnsi="Garamond"/>
          <w:color w:val="008A3F"/>
          <w:szCs w:val="24"/>
          <w:u w:val="single"/>
        </w:rPr>
        <w:t>2) Campagnes de financement et activités spéciales</w:t>
      </w:r>
    </w:p>
    <w:p w:rsidR="00933A5E" w:rsidRPr="00213615" w:rsidRDefault="00933A5E" w:rsidP="00933A5E">
      <w:pPr>
        <w:pStyle w:val="Paragraphedeliste"/>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szCs w:val="24"/>
          <w:u w:val="single"/>
        </w:rPr>
      </w:pPr>
      <w:r w:rsidRPr="00213615">
        <w:rPr>
          <w:rFonts w:ascii="Garamond" w:hAnsi="Garamond"/>
          <w:color w:val="008A3F"/>
          <w:szCs w:val="24"/>
          <w:u w:val="single"/>
        </w:rPr>
        <w:t>3) Commandites</w:t>
      </w:r>
    </w:p>
    <w:p w:rsidR="002D2CF3" w:rsidRPr="00213615" w:rsidRDefault="002D2CF3" w:rsidP="001A0676">
      <w:pPr>
        <w:pStyle w:val="Paragraphedeliste"/>
        <w:widowControl w:val="0"/>
        <w:numPr>
          <w:ilvl w:val="0"/>
          <w:numId w:val="13"/>
        </w:numPr>
        <w:autoSpaceDE w:val="0"/>
        <w:autoSpaceDN w:val="0"/>
        <w:spacing w:before="120" w:after="120"/>
        <w:contextualSpacing w:val="0"/>
        <w:jc w:val="both"/>
        <w:rPr>
          <w:rFonts w:ascii="Garamond" w:hAnsi="Garamond"/>
        </w:rPr>
      </w:pPr>
      <w:r>
        <w:rPr>
          <w:rFonts w:ascii="Garamond" w:hAnsi="Garamond"/>
        </w:rPr>
        <w:t>Commandite pour le JNE – 1 455.00$</w:t>
      </w:r>
    </w:p>
    <w:p w:rsidR="00933A5E" w:rsidRDefault="00933A5E" w:rsidP="00933A5E">
      <w:pPr>
        <w:spacing w:before="120" w:after="120"/>
        <w:jc w:val="both"/>
        <w:rPr>
          <w:rFonts w:ascii="Garamond" w:hAnsi="Garamond"/>
          <w:szCs w:val="24"/>
        </w:rPr>
      </w:pP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3" w:name="_Toc474920715"/>
      <w:r w:rsidRPr="00213615">
        <w:t>ESPACE Bois-Francs</w:t>
      </w:r>
      <w:bookmarkEnd w:id="3"/>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933A5E" w:rsidRPr="00E778F9" w:rsidRDefault="00933A5E" w:rsidP="001A0676">
      <w:pPr>
        <w:pStyle w:val="Paragraphedeliste"/>
        <w:widowControl w:val="0"/>
        <w:numPr>
          <w:ilvl w:val="0"/>
          <w:numId w:val="15"/>
        </w:numPr>
        <w:autoSpaceDE w:val="0"/>
        <w:autoSpaceDN w:val="0"/>
        <w:spacing w:before="120" w:after="120"/>
        <w:jc w:val="both"/>
        <w:rPr>
          <w:rFonts w:ascii="Garamond" w:hAnsi="Garamond"/>
        </w:rPr>
      </w:pPr>
      <w:r w:rsidRPr="00E778F9">
        <w:rPr>
          <w:rFonts w:ascii="Garamond" w:hAnsi="Garamond"/>
        </w:rPr>
        <w:t>Ville d</w:t>
      </w:r>
      <w:r w:rsidR="00E778F9" w:rsidRPr="00E778F9">
        <w:rPr>
          <w:rFonts w:ascii="Garamond" w:hAnsi="Garamond"/>
        </w:rPr>
        <w:t>e Victoriaville pour la JNE (2016, 2017, 2018 : 2 5</w:t>
      </w:r>
      <w:r w:rsidRPr="00E778F9">
        <w:rPr>
          <w:rFonts w:ascii="Garamond" w:hAnsi="Garamond"/>
        </w:rPr>
        <w:t>00$)</w:t>
      </w:r>
    </w:p>
    <w:p w:rsidR="00933A5E" w:rsidRPr="00E778F9" w:rsidRDefault="00933A5E" w:rsidP="001A0676">
      <w:pPr>
        <w:pStyle w:val="Paragraphedeliste"/>
        <w:widowControl w:val="0"/>
        <w:numPr>
          <w:ilvl w:val="0"/>
          <w:numId w:val="15"/>
        </w:numPr>
        <w:autoSpaceDE w:val="0"/>
        <w:autoSpaceDN w:val="0"/>
        <w:spacing w:before="120" w:after="120"/>
        <w:jc w:val="both"/>
        <w:rPr>
          <w:rFonts w:ascii="Garamond" w:hAnsi="Garamond"/>
        </w:rPr>
      </w:pPr>
      <w:r w:rsidRPr="00E778F9">
        <w:rPr>
          <w:rFonts w:ascii="Garamond" w:hAnsi="Garamond"/>
        </w:rPr>
        <w:t>Don anonyme à chaque année = 500$</w:t>
      </w:r>
    </w:p>
    <w:p w:rsidR="00933A5E" w:rsidRPr="00E778F9" w:rsidRDefault="00933A5E" w:rsidP="001A0676">
      <w:pPr>
        <w:pStyle w:val="Paragraphedeliste"/>
        <w:widowControl w:val="0"/>
        <w:numPr>
          <w:ilvl w:val="0"/>
          <w:numId w:val="15"/>
        </w:numPr>
        <w:autoSpaceDE w:val="0"/>
        <w:autoSpaceDN w:val="0"/>
        <w:spacing w:before="120" w:after="120"/>
        <w:jc w:val="both"/>
        <w:rPr>
          <w:rFonts w:ascii="Garamond" w:hAnsi="Garamond"/>
        </w:rPr>
      </w:pPr>
      <w:r w:rsidRPr="00E778F9">
        <w:rPr>
          <w:rFonts w:ascii="Garamond" w:hAnsi="Garamond"/>
        </w:rPr>
        <w:t>Caisse Populaire (2012-2013 : 5 000$)</w:t>
      </w:r>
    </w:p>
    <w:p w:rsidR="00E778F9" w:rsidRPr="00E778F9" w:rsidRDefault="00E778F9" w:rsidP="001A0676">
      <w:pPr>
        <w:pStyle w:val="Paragraphedeliste"/>
        <w:numPr>
          <w:ilvl w:val="0"/>
          <w:numId w:val="15"/>
        </w:numPr>
        <w:spacing w:line="360" w:lineRule="auto"/>
        <w:rPr>
          <w:rFonts w:ascii="Garamond" w:hAnsi="Garamond"/>
        </w:rPr>
      </w:pPr>
      <w:r w:rsidRPr="00E778F9">
        <w:rPr>
          <w:rFonts w:ascii="Garamond" w:hAnsi="Garamond"/>
        </w:rPr>
        <w:t>21 Clubs sociaux : 4 réponses positives pour un total de 300 $</w:t>
      </w:r>
    </w:p>
    <w:p w:rsidR="00E778F9" w:rsidRPr="00E778F9" w:rsidRDefault="00E778F9" w:rsidP="001A0676">
      <w:pPr>
        <w:pStyle w:val="Paragraphedeliste"/>
        <w:numPr>
          <w:ilvl w:val="0"/>
          <w:numId w:val="15"/>
        </w:numPr>
        <w:spacing w:line="360" w:lineRule="auto"/>
        <w:rPr>
          <w:rFonts w:ascii="Garamond" w:hAnsi="Garamond"/>
        </w:rPr>
      </w:pPr>
      <w:r w:rsidRPr="00E778F9">
        <w:rPr>
          <w:rFonts w:ascii="Garamond" w:hAnsi="Garamond"/>
        </w:rPr>
        <w:t>Fondation Laure Gaudreault : 150$</w:t>
      </w:r>
    </w:p>
    <w:p w:rsidR="00933A5E" w:rsidRPr="00213615" w:rsidRDefault="00933A5E" w:rsidP="00933A5E">
      <w:pPr>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2) Campagnes de financement et activités spéciales</w:t>
      </w:r>
    </w:p>
    <w:p w:rsidR="00E778F9" w:rsidRPr="00E778F9" w:rsidRDefault="00E778F9" w:rsidP="001A0676">
      <w:pPr>
        <w:pStyle w:val="Paragraphedeliste"/>
        <w:numPr>
          <w:ilvl w:val="0"/>
          <w:numId w:val="14"/>
        </w:numPr>
        <w:spacing w:line="360" w:lineRule="auto"/>
        <w:rPr>
          <w:rFonts w:ascii="Garamond" w:hAnsi="Garamond"/>
        </w:rPr>
      </w:pPr>
      <w:r w:rsidRPr="00E778F9">
        <w:rPr>
          <w:rFonts w:ascii="Garamond" w:hAnsi="Garamond"/>
        </w:rPr>
        <w:t>Canadian Tire : un vélo pour enfant d’une valeur de 250$ que nous avons fait tirer lors de la conférence de Germain Duclos. Ainsi que Manoir du Lac William, Drolet pneu et mécanique, La Grande Place des Bois-Francs et Quartier Notre-Dame qui ont donné des cartes cadeaux d’une valeur  variant entre 50$ à 150$</w:t>
      </w:r>
    </w:p>
    <w:p w:rsidR="00E778F9" w:rsidRPr="00E778F9" w:rsidRDefault="00E778F9" w:rsidP="001A0676">
      <w:pPr>
        <w:pStyle w:val="Paragraphedeliste"/>
        <w:numPr>
          <w:ilvl w:val="0"/>
          <w:numId w:val="14"/>
        </w:numPr>
        <w:spacing w:line="360" w:lineRule="auto"/>
        <w:rPr>
          <w:rFonts w:ascii="Garamond" w:hAnsi="Garamond"/>
        </w:rPr>
      </w:pPr>
      <w:proofErr w:type="spellStart"/>
      <w:r w:rsidRPr="00E778F9">
        <w:rPr>
          <w:rFonts w:ascii="Garamond" w:hAnsi="Garamond"/>
        </w:rPr>
        <w:t>BuroPro</w:t>
      </w:r>
      <w:proofErr w:type="spellEnd"/>
      <w:r w:rsidRPr="00E778F9">
        <w:rPr>
          <w:rFonts w:ascii="Garamond" w:hAnsi="Garamond"/>
        </w:rPr>
        <w:t> : Cartes cadeaux d’une valeur total de 100$ que nous avons fait tirer lors de JNE</w:t>
      </w:r>
    </w:p>
    <w:p w:rsidR="00E778F9" w:rsidRDefault="00E778F9" w:rsidP="00933A5E">
      <w:pPr>
        <w:spacing w:before="120" w:after="120"/>
        <w:jc w:val="both"/>
        <w:rPr>
          <w:rFonts w:ascii="Garamond" w:hAnsi="Garamond"/>
          <w:color w:val="008A3F"/>
          <w:u w:val="single"/>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lastRenderedPageBreak/>
        <w:t>3) Commandites</w:t>
      </w:r>
    </w:p>
    <w:p w:rsidR="00933A5E" w:rsidRPr="00213615" w:rsidRDefault="00933A5E" w:rsidP="00933A5E">
      <w:pPr>
        <w:spacing w:before="120" w:after="120"/>
        <w:jc w:val="both"/>
        <w:rPr>
          <w:rFonts w:ascii="Garamond" w:hAnsi="Garamond"/>
          <w:szCs w:val="24"/>
        </w:rPr>
      </w:pPr>
      <w:r w:rsidRPr="00213615">
        <w:rPr>
          <w:rFonts w:ascii="Garamond" w:hAnsi="Garamond"/>
          <w:szCs w:val="24"/>
        </w:rPr>
        <w:t>N/A</w:t>
      </w:r>
    </w:p>
    <w:p w:rsidR="00933A5E" w:rsidRDefault="00933A5E" w:rsidP="00933A5E">
      <w:pPr>
        <w:spacing w:before="120" w:after="120"/>
        <w:jc w:val="both"/>
        <w:rPr>
          <w:rFonts w:ascii="Garamond" w:hAnsi="Garamond"/>
          <w:szCs w:val="24"/>
        </w:rPr>
      </w:pP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4" w:name="_Toc474920716"/>
      <w:r w:rsidRPr="00213615">
        <w:t>ESPACE Châteauguay</w:t>
      </w:r>
      <w:bookmarkEnd w:id="4"/>
      <w:r w:rsidRPr="00213615">
        <w:t xml:space="preserve"> </w:t>
      </w:r>
    </w:p>
    <w:p w:rsidR="00933A5E" w:rsidRPr="00213615" w:rsidRDefault="00933A5E" w:rsidP="00933A5E">
      <w:pPr>
        <w:spacing w:before="120" w:after="120"/>
        <w:jc w:val="both"/>
        <w:rPr>
          <w:rFonts w:ascii="Garamond" w:hAnsi="Garamond"/>
          <w:color w:val="008A3F"/>
          <w:szCs w:val="24"/>
          <w:u w:val="single"/>
        </w:rPr>
      </w:pPr>
      <w:r w:rsidRPr="00213615">
        <w:rPr>
          <w:rFonts w:ascii="Garamond" w:hAnsi="Garamond"/>
          <w:color w:val="008A3F"/>
          <w:szCs w:val="24"/>
          <w:u w:val="single"/>
        </w:rPr>
        <w:t>1) Dons et subventions discrétionnaires</w:t>
      </w:r>
    </w:p>
    <w:p w:rsidR="00E778F9" w:rsidRPr="00E778F9" w:rsidRDefault="00E778F9" w:rsidP="001A0676">
      <w:pPr>
        <w:pStyle w:val="Paragraphedeliste"/>
        <w:numPr>
          <w:ilvl w:val="0"/>
          <w:numId w:val="16"/>
        </w:numPr>
        <w:spacing w:line="360" w:lineRule="auto"/>
        <w:rPr>
          <w:rFonts w:ascii="Garamond" w:hAnsi="Garamond"/>
        </w:rPr>
      </w:pPr>
      <w:r w:rsidRPr="00E778F9">
        <w:rPr>
          <w:rFonts w:ascii="Garamond" w:hAnsi="Garamond"/>
        </w:rPr>
        <w:t>Don de 5000$ Fondation Dépanneur du Coin pour la Journée nationale des enfants</w:t>
      </w:r>
    </w:p>
    <w:p w:rsidR="00E778F9" w:rsidRPr="00E778F9" w:rsidRDefault="00E778F9" w:rsidP="001A0676">
      <w:pPr>
        <w:pStyle w:val="Paragraphedeliste"/>
        <w:numPr>
          <w:ilvl w:val="0"/>
          <w:numId w:val="16"/>
        </w:numPr>
        <w:spacing w:line="360" w:lineRule="auto"/>
        <w:rPr>
          <w:rFonts w:ascii="Garamond" w:hAnsi="Garamond"/>
        </w:rPr>
      </w:pPr>
      <w:r w:rsidRPr="00E778F9">
        <w:rPr>
          <w:rFonts w:ascii="Garamond" w:hAnsi="Garamond"/>
        </w:rPr>
        <w:t>Bureau des infractions et amendes (</w:t>
      </w:r>
      <w:proofErr w:type="spellStart"/>
      <w:r w:rsidRPr="00E778F9">
        <w:rPr>
          <w:rFonts w:ascii="Garamond" w:hAnsi="Garamond"/>
        </w:rPr>
        <w:t>févriel</w:t>
      </w:r>
      <w:proofErr w:type="spellEnd"/>
      <w:r w:rsidRPr="00E778F9">
        <w:rPr>
          <w:rFonts w:ascii="Garamond" w:hAnsi="Garamond"/>
        </w:rPr>
        <w:t xml:space="preserve"> 2015 à novembre 2016) </w:t>
      </w:r>
      <w:proofErr w:type="gramStart"/>
      <w:r w:rsidRPr="00E778F9">
        <w:rPr>
          <w:rFonts w:ascii="Garamond" w:hAnsi="Garamond"/>
        </w:rPr>
        <w:t>:  5000</w:t>
      </w:r>
      <w:proofErr w:type="gramEnd"/>
      <w:r w:rsidRPr="00E778F9">
        <w:rPr>
          <w:rFonts w:ascii="Garamond" w:hAnsi="Garamond"/>
        </w:rPr>
        <w:t>$</w:t>
      </w:r>
    </w:p>
    <w:p w:rsidR="00E778F9" w:rsidRPr="00E778F9" w:rsidRDefault="00E778F9" w:rsidP="001A0676">
      <w:pPr>
        <w:pStyle w:val="Paragraphedeliste"/>
        <w:numPr>
          <w:ilvl w:val="0"/>
          <w:numId w:val="16"/>
        </w:numPr>
        <w:spacing w:line="360" w:lineRule="auto"/>
        <w:rPr>
          <w:rFonts w:ascii="Garamond" w:hAnsi="Garamond"/>
        </w:rPr>
      </w:pPr>
      <w:r w:rsidRPr="00E778F9">
        <w:rPr>
          <w:rFonts w:ascii="Garamond" w:hAnsi="Garamond"/>
        </w:rPr>
        <w:t>Don du magasin L’</w:t>
      </w:r>
      <w:proofErr w:type="spellStart"/>
      <w:r w:rsidRPr="00E778F9">
        <w:rPr>
          <w:rFonts w:ascii="Garamond" w:hAnsi="Garamond"/>
        </w:rPr>
        <w:t>aubainerie</w:t>
      </w:r>
      <w:proofErr w:type="spellEnd"/>
      <w:r w:rsidRPr="00E778F9">
        <w:rPr>
          <w:rFonts w:ascii="Garamond" w:hAnsi="Garamond"/>
        </w:rPr>
        <w:t xml:space="preserve"> (2015)  850$  </w:t>
      </w:r>
    </w:p>
    <w:p w:rsidR="00E778F9" w:rsidRPr="00E778F9" w:rsidRDefault="00E778F9" w:rsidP="001A0676">
      <w:pPr>
        <w:pStyle w:val="Paragraphedeliste"/>
        <w:numPr>
          <w:ilvl w:val="0"/>
          <w:numId w:val="16"/>
        </w:numPr>
        <w:spacing w:line="360" w:lineRule="auto"/>
        <w:rPr>
          <w:rFonts w:ascii="Garamond" w:hAnsi="Garamond"/>
        </w:rPr>
      </w:pPr>
      <w:r w:rsidRPr="00E778F9">
        <w:rPr>
          <w:rFonts w:ascii="Garamond" w:hAnsi="Garamond"/>
        </w:rPr>
        <w:t xml:space="preserve">Ministère des affaires autochtones (2016) 2500$  pour adaptation d’outils </w:t>
      </w:r>
    </w:p>
    <w:p w:rsidR="00E778F9" w:rsidRPr="00E778F9" w:rsidRDefault="00E778F9" w:rsidP="001A0676">
      <w:pPr>
        <w:pStyle w:val="Paragraphedeliste"/>
        <w:numPr>
          <w:ilvl w:val="0"/>
          <w:numId w:val="16"/>
        </w:numPr>
        <w:spacing w:line="360" w:lineRule="auto"/>
        <w:rPr>
          <w:rFonts w:ascii="Garamond" w:hAnsi="Garamond"/>
        </w:rPr>
      </w:pPr>
      <w:r w:rsidRPr="00E778F9">
        <w:rPr>
          <w:rFonts w:ascii="Garamond" w:hAnsi="Garamond"/>
        </w:rPr>
        <w:t>Caisse Desjardins de Châteauguay (2015) 5000$ pour 25</w:t>
      </w:r>
      <w:r w:rsidRPr="00E778F9">
        <w:rPr>
          <w:rFonts w:ascii="Garamond" w:hAnsi="Garamond"/>
          <w:vertAlign w:val="superscript"/>
        </w:rPr>
        <w:t>e</w:t>
      </w:r>
      <w:r w:rsidRPr="00E778F9">
        <w:rPr>
          <w:rFonts w:ascii="Garamond" w:hAnsi="Garamond"/>
        </w:rPr>
        <w:t xml:space="preserve"> anniversaire</w:t>
      </w:r>
    </w:p>
    <w:p w:rsidR="00933A5E" w:rsidRPr="00213615" w:rsidRDefault="00933A5E" w:rsidP="00933A5E">
      <w:pPr>
        <w:spacing w:before="120" w:after="120"/>
        <w:jc w:val="both"/>
        <w:rPr>
          <w:rFonts w:ascii="Garamond" w:hAnsi="Garamond"/>
          <w:szCs w:val="24"/>
        </w:rPr>
      </w:pPr>
    </w:p>
    <w:p w:rsidR="00933A5E" w:rsidRPr="00213615" w:rsidRDefault="00933A5E" w:rsidP="00933A5E">
      <w:pPr>
        <w:spacing w:before="120" w:after="120"/>
        <w:jc w:val="both"/>
        <w:rPr>
          <w:rFonts w:ascii="Garamond" w:hAnsi="Garamond"/>
          <w:color w:val="008A3F"/>
          <w:szCs w:val="24"/>
          <w:u w:val="single"/>
        </w:rPr>
      </w:pPr>
      <w:r w:rsidRPr="00213615">
        <w:rPr>
          <w:rFonts w:ascii="Garamond" w:hAnsi="Garamond"/>
          <w:color w:val="008A3F"/>
          <w:szCs w:val="24"/>
          <w:u w:val="single"/>
        </w:rPr>
        <w:t>2) Campagnes de financement et activités spéciales</w:t>
      </w:r>
    </w:p>
    <w:p w:rsidR="00933A5E" w:rsidRPr="00E778F9" w:rsidRDefault="00933A5E" w:rsidP="001A0676">
      <w:pPr>
        <w:pStyle w:val="Paragraphedeliste"/>
        <w:widowControl w:val="0"/>
        <w:numPr>
          <w:ilvl w:val="0"/>
          <w:numId w:val="17"/>
        </w:numPr>
        <w:autoSpaceDE w:val="0"/>
        <w:autoSpaceDN w:val="0"/>
        <w:spacing w:before="120" w:after="120"/>
        <w:ind w:left="709" w:hanging="283"/>
        <w:jc w:val="both"/>
        <w:rPr>
          <w:rFonts w:ascii="Garamond" w:hAnsi="Garamond"/>
        </w:rPr>
      </w:pPr>
      <w:r w:rsidRPr="00E778F9">
        <w:rPr>
          <w:rFonts w:ascii="Garamond" w:hAnsi="Garamond"/>
        </w:rPr>
        <w:t>(</w:t>
      </w:r>
      <w:r w:rsidR="00E778F9" w:rsidRPr="00E778F9">
        <w:rPr>
          <w:rFonts w:ascii="Garamond" w:hAnsi="Garamond"/>
        </w:rPr>
        <w:t xml:space="preserve">2015) </w:t>
      </w:r>
      <w:proofErr w:type="spellStart"/>
      <w:r w:rsidR="00E778F9" w:rsidRPr="00E778F9">
        <w:rPr>
          <w:rFonts w:ascii="Garamond" w:hAnsi="Garamond"/>
        </w:rPr>
        <w:t>Integor</w:t>
      </w:r>
      <w:proofErr w:type="spellEnd"/>
      <w:r w:rsidR="00E778F9" w:rsidRPr="00E778F9">
        <w:rPr>
          <w:rFonts w:ascii="Garamond" w:hAnsi="Garamond"/>
        </w:rPr>
        <w:t xml:space="preserve"> Canada : Port du jeans par les employés pour 5$ : 3 600$</w:t>
      </w:r>
      <w:r w:rsidRPr="00E778F9">
        <w:rPr>
          <w:rFonts w:ascii="Garamond" w:hAnsi="Garamond"/>
        </w:rPr>
        <w:t xml:space="preserve"> </w:t>
      </w:r>
    </w:p>
    <w:p w:rsidR="00933A5E" w:rsidRPr="00213615" w:rsidRDefault="00933A5E" w:rsidP="00E778F9">
      <w:pPr>
        <w:pStyle w:val="Paragraphedeliste"/>
        <w:widowControl w:val="0"/>
        <w:autoSpaceDE w:val="0"/>
        <w:autoSpaceDN w:val="0"/>
        <w:spacing w:before="120" w:after="120"/>
        <w:contextualSpacing w:val="0"/>
        <w:jc w:val="both"/>
        <w:rPr>
          <w:rFonts w:ascii="Garamond" w:hAnsi="Garamond"/>
        </w:rPr>
      </w:pPr>
    </w:p>
    <w:p w:rsidR="00933A5E" w:rsidRPr="00213615" w:rsidRDefault="00933A5E" w:rsidP="00933A5E">
      <w:pPr>
        <w:spacing w:before="120" w:after="120"/>
        <w:jc w:val="both"/>
        <w:rPr>
          <w:rFonts w:ascii="Garamond" w:hAnsi="Garamond"/>
          <w:color w:val="008A3F"/>
          <w:szCs w:val="24"/>
          <w:u w:val="single"/>
        </w:rPr>
      </w:pPr>
      <w:r w:rsidRPr="00213615">
        <w:rPr>
          <w:rFonts w:ascii="Garamond" w:hAnsi="Garamond"/>
          <w:color w:val="008A3F"/>
          <w:szCs w:val="24"/>
          <w:u w:val="single"/>
        </w:rPr>
        <w:t>3) Commandites</w:t>
      </w:r>
    </w:p>
    <w:p w:rsidR="00933A5E" w:rsidRPr="00213615" w:rsidRDefault="00933A5E" w:rsidP="00933A5E">
      <w:pPr>
        <w:spacing w:before="120" w:after="120"/>
        <w:jc w:val="both"/>
        <w:rPr>
          <w:rFonts w:ascii="Garamond" w:hAnsi="Garamond"/>
        </w:rPr>
      </w:pPr>
      <w:r w:rsidRPr="00213615">
        <w:rPr>
          <w:rFonts w:ascii="Garamond" w:hAnsi="Garamond"/>
        </w:rPr>
        <w:t>N/A</w:t>
      </w:r>
    </w:p>
    <w:p w:rsidR="00933A5E" w:rsidRDefault="00933A5E" w:rsidP="00933A5E">
      <w:pPr>
        <w:spacing w:before="120" w:after="120"/>
        <w:jc w:val="both"/>
        <w:rPr>
          <w:rFonts w:ascii="Garamond" w:hAnsi="Garamond"/>
          <w:szCs w:val="24"/>
        </w:rPr>
      </w:pP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5" w:name="_Toc474920717"/>
      <w:r w:rsidRPr="00213615">
        <w:t>ESPACE Chaudière-Appalaches</w:t>
      </w:r>
      <w:bookmarkEnd w:id="5"/>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933A5E" w:rsidRPr="00213615" w:rsidRDefault="00933A5E" w:rsidP="001A0676">
      <w:pPr>
        <w:pStyle w:val="Paragraphedeliste"/>
        <w:widowControl w:val="0"/>
        <w:numPr>
          <w:ilvl w:val="0"/>
          <w:numId w:val="6"/>
        </w:numPr>
        <w:autoSpaceDE w:val="0"/>
        <w:autoSpaceDN w:val="0"/>
        <w:spacing w:before="120" w:after="120"/>
        <w:contextualSpacing w:val="0"/>
        <w:jc w:val="both"/>
        <w:rPr>
          <w:rFonts w:ascii="Garamond" w:hAnsi="Garamond"/>
        </w:rPr>
      </w:pPr>
      <w:r w:rsidRPr="00213615">
        <w:rPr>
          <w:rFonts w:ascii="Garamond" w:hAnsi="Garamond"/>
        </w:rPr>
        <w:t>Discrétionnaires de quelques ministres</w:t>
      </w:r>
    </w:p>
    <w:p w:rsidR="00933A5E" w:rsidRPr="00213615" w:rsidRDefault="00933A5E" w:rsidP="001A0676">
      <w:pPr>
        <w:pStyle w:val="Paragraphedeliste"/>
        <w:widowControl w:val="0"/>
        <w:numPr>
          <w:ilvl w:val="0"/>
          <w:numId w:val="6"/>
        </w:numPr>
        <w:autoSpaceDE w:val="0"/>
        <w:autoSpaceDN w:val="0"/>
        <w:spacing w:before="120" w:after="120"/>
        <w:contextualSpacing w:val="0"/>
        <w:jc w:val="both"/>
        <w:rPr>
          <w:rFonts w:ascii="Garamond" w:hAnsi="Garamond"/>
        </w:rPr>
      </w:pPr>
      <w:r w:rsidRPr="00213615">
        <w:rPr>
          <w:rFonts w:ascii="Garamond" w:hAnsi="Garamond"/>
        </w:rPr>
        <w:t>Communautés religieuses</w:t>
      </w:r>
    </w:p>
    <w:p w:rsidR="00E778F9" w:rsidRPr="008E395C" w:rsidRDefault="00933A5E" w:rsidP="00933A5E">
      <w:pPr>
        <w:pStyle w:val="Paragraphedeliste"/>
        <w:widowControl w:val="0"/>
        <w:numPr>
          <w:ilvl w:val="0"/>
          <w:numId w:val="6"/>
        </w:numPr>
        <w:autoSpaceDE w:val="0"/>
        <w:autoSpaceDN w:val="0"/>
        <w:spacing w:before="120" w:after="120"/>
        <w:contextualSpacing w:val="0"/>
        <w:jc w:val="both"/>
        <w:rPr>
          <w:rFonts w:ascii="Garamond" w:hAnsi="Garamond"/>
        </w:rPr>
      </w:pPr>
      <w:r w:rsidRPr="00213615">
        <w:rPr>
          <w:rFonts w:ascii="Garamond" w:hAnsi="Garamond"/>
        </w:rPr>
        <w:t>Support à l’Action bénévole (députés)</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2) Campagnes de financement et activités spéciales</w:t>
      </w:r>
    </w:p>
    <w:p w:rsidR="00933A5E" w:rsidRPr="00213615" w:rsidRDefault="00933A5E" w:rsidP="00933A5E">
      <w:pPr>
        <w:pStyle w:val="Paragraphedeliste"/>
        <w:spacing w:before="120" w:after="120"/>
        <w:jc w:val="both"/>
        <w:rPr>
          <w:rFonts w:ascii="Garamond" w:hAnsi="Garamond"/>
        </w:rPr>
      </w:pPr>
    </w:p>
    <w:p w:rsidR="00933A5E" w:rsidRDefault="00933A5E" w:rsidP="00933A5E">
      <w:pPr>
        <w:spacing w:before="120" w:after="120"/>
        <w:jc w:val="both"/>
        <w:rPr>
          <w:rFonts w:ascii="Garamond" w:hAnsi="Garamond"/>
        </w:rPr>
      </w:pPr>
      <w:r w:rsidRPr="00213615">
        <w:rPr>
          <w:rFonts w:ascii="Garamond" w:hAnsi="Garamond"/>
          <w:color w:val="008A3F"/>
          <w:u w:val="single"/>
        </w:rPr>
        <w:t>3) Commandites</w:t>
      </w:r>
      <w:r>
        <w:rPr>
          <w:rFonts w:ascii="Garamond" w:hAnsi="Garamond"/>
          <w:color w:val="008A3F"/>
          <w:u w:val="single"/>
        </w:rPr>
        <w:t xml:space="preserve"> </w:t>
      </w:r>
    </w:p>
    <w:p w:rsidR="00E778F9" w:rsidRPr="00DC568F" w:rsidRDefault="00E778F9" w:rsidP="00933A5E">
      <w:pPr>
        <w:spacing w:before="120" w:after="120"/>
        <w:jc w:val="both"/>
        <w:rPr>
          <w:rFonts w:ascii="Garamond" w:hAnsi="Garamond"/>
          <w:color w:val="008A3F"/>
          <w:u w:val="single"/>
        </w:rPr>
      </w:pPr>
    </w:p>
    <w:p w:rsidR="00933A5E" w:rsidRPr="00213615" w:rsidRDefault="00933A5E" w:rsidP="00933A5E">
      <w:pPr>
        <w:pStyle w:val="Titre2"/>
      </w:pPr>
      <w:bookmarkStart w:id="6" w:name="_Toc474920718"/>
      <w:r w:rsidRPr="00213615">
        <w:t>ESPACE Côte-Nord</w:t>
      </w:r>
      <w:bookmarkEnd w:id="6"/>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933A5E" w:rsidRPr="00213615" w:rsidRDefault="00933A5E" w:rsidP="00933A5E">
      <w:pPr>
        <w:pStyle w:val="Paragraphedeliste"/>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lastRenderedPageBreak/>
        <w:t>2) Campagnes de financement et activités spéciales</w:t>
      </w:r>
    </w:p>
    <w:p w:rsidR="00E778F9" w:rsidRPr="00E778F9" w:rsidRDefault="00E778F9" w:rsidP="001A0676">
      <w:pPr>
        <w:pStyle w:val="Paragraphedeliste"/>
        <w:numPr>
          <w:ilvl w:val="0"/>
          <w:numId w:val="17"/>
        </w:numPr>
        <w:spacing w:line="360" w:lineRule="auto"/>
        <w:rPr>
          <w:rFonts w:ascii="Garamond" w:hAnsi="Garamond"/>
        </w:rPr>
      </w:pPr>
      <w:r w:rsidRPr="00E778F9">
        <w:rPr>
          <w:rFonts w:ascii="Garamond" w:hAnsi="Garamond"/>
        </w:rPr>
        <w:t xml:space="preserve">Demande aux Entreprises </w:t>
      </w:r>
      <w:proofErr w:type="spellStart"/>
      <w:r w:rsidRPr="00E778F9">
        <w:rPr>
          <w:rFonts w:ascii="Garamond" w:hAnsi="Garamond"/>
        </w:rPr>
        <w:t>Laurien</w:t>
      </w:r>
      <w:proofErr w:type="spellEnd"/>
      <w:r w:rsidRPr="00E778F9">
        <w:rPr>
          <w:rFonts w:ascii="Garamond" w:hAnsi="Garamond"/>
        </w:rPr>
        <w:t xml:space="preserve"> Jean pour payer 2 semaines de publicité sur écran LED pour la rentrée des classes et une semaine de la JNE.</w:t>
      </w:r>
    </w:p>
    <w:p w:rsidR="00933A5E" w:rsidRPr="00213615" w:rsidRDefault="00933A5E" w:rsidP="00933A5E">
      <w:pPr>
        <w:pStyle w:val="Paragraphedeliste"/>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3) Commandites</w:t>
      </w:r>
    </w:p>
    <w:p w:rsidR="00933A5E" w:rsidRDefault="00933A5E" w:rsidP="00933A5E">
      <w:pPr>
        <w:pStyle w:val="Titre2"/>
      </w:pPr>
    </w:p>
    <w:p w:rsidR="00933A5E" w:rsidRPr="009F447A" w:rsidRDefault="00933A5E" w:rsidP="00933A5E">
      <w:pPr>
        <w:pStyle w:val="Titre2"/>
      </w:pPr>
      <w:bookmarkStart w:id="7" w:name="_Toc474920719"/>
      <w:r w:rsidRPr="00213615">
        <w:t>ESPACE Gaspésie-les Îles</w:t>
      </w:r>
      <w:bookmarkEnd w:id="7"/>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933A5E" w:rsidRPr="00D30C4B" w:rsidRDefault="00D30C4B" w:rsidP="001A0676">
      <w:pPr>
        <w:pStyle w:val="Paragraphedeliste"/>
        <w:widowControl w:val="0"/>
        <w:numPr>
          <w:ilvl w:val="0"/>
          <w:numId w:val="17"/>
        </w:numPr>
        <w:autoSpaceDE w:val="0"/>
        <w:autoSpaceDN w:val="0"/>
        <w:spacing w:before="120" w:after="120"/>
        <w:ind w:left="709"/>
        <w:jc w:val="both"/>
        <w:rPr>
          <w:rFonts w:ascii="Garamond" w:hAnsi="Garamond"/>
        </w:rPr>
      </w:pPr>
      <w:r w:rsidRPr="00D30C4B">
        <w:rPr>
          <w:rFonts w:ascii="Garamond" w:hAnsi="Garamond"/>
        </w:rPr>
        <w:t xml:space="preserve">Subventions discrétionnaires aux Ministres : 5 300$ </w:t>
      </w:r>
    </w:p>
    <w:p w:rsidR="00D30C4B" w:rsidRPr="00D30C4B" w:rsidRDefault="00D30C4B" w:rsidP="001A0676">
      <w:pPr>
        <w:pStyle w:val="Paragraphedeliste"/>
        <w:widowControl w:val="0"/>
        <w:numPr>
          <w:ilvl w:val="0"/>
          <w:numId w:val="17"/>
        </w:numPr>
        <w:autoSpaceDE w:val="0"/>
        <w:autoSpaceDN w:val="0"/>
        <w:spacing w:before="120" w:after="120"/>
        <w:ind w:left="709"/>
        <w:jc w:val="both"/>
        <w:rPr>
          <w:rFonts w:ascii="Garamond" w:hAnsi="Garamond"/>
        </w:rPr>
      </w:pPr>
      <w:r w:rsidRPr="00D30C4B">
        <w:rPr>
          <w:rFonts w:ascii="Garamond" w:hAnsi="Garamond"/>
        </w:rPr>
        <w:t>Demande aux 3 palais de justice de la région. Le nom d’ESPACE a été ajouté à la liste.</w:t>
      </w:r>
    </w:p>
    <w:p w:rsidR="00D30C4B" w:rsidRPr="00D30C4B" w:rsidRDefault="00D30C4B" w:rsidP="00D30C4B">
      <w:pPr>
        <w:pStyle w:val="Paragraphedeliste"/>
        <w:widowControl w:val="0"/>
        <w:autoSpaceDE w:val="0"/>
        <w:autoSpaceDN w:val="0"/>
        <w:spacing w:before="120" w:after="120"/>
        <w:contextualSpacing w:val="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2) Campagnes de financement et activités spéciales</w:t>
      </w:r>
    </w:p>
    <w:p w:rsidR="00D30C4B" w:rsidRPr="00D30C4B" w:rsidRDefault="00D30C4B" w:rsidP="001A0676">
      <w:pPr>
        <w:pStyle w:val="Paragraphedeliste"/>
        <w:numPr>
          <w:ilvl w:val="0"/>
          <w:numId w:val="17"/>
        </w:numPr>
        <w:spacing w:line="360" w:lineRule="auto"/>
        <w:ind w:left="709" w:hanging="283"/>
        <w:rPr>
          <w:rFonts w:ascii="Garamond" w:hAnsi="Garamond"/>
        </w:rPr>
      </w:pPr>
      <w:r w:rsidRPr="00D30C4B">
        <w:rPr>
          <w:rFonts w:ascii="Garamond" w:hAnsi="Garamond"/>
        </w:rPr>
        <w:t>JNE : partenariat avec un restaurant local. 10% des recettes est remis à ESPACE à l’occasion de la JNE. Montant reçu cette année : 454 $</w:t>
      </w:r>
    </w:p>
    <w:p w:rsidR="00D30C4B" w:rsidRDefault="00D30C4B" w:rsidP="00D30C4B">
      <w:pPr>
        <w:spacing w:line="360" w:lineRule="auto"/>
        <w:ind w:left="709" w:hanging="283"/>
        <w:rPr>
          <w:rFonts w:ascii="Garamond" w:hAnsi="Garamond"/>
        </w:rPr>
      </w:pPr>
    </w:p>
    <w:p w:rsidR="00D30C4B" w:rsidRPr="00D30C4B" w:rsidRDefault="00D30C4B" w:rsidP="001A0676">
      <w:pPr>
        <w:pStyle w:val="Paragraphedeliste"/>
        <w:numPr>
          <w:ilvl w:val="0"/>
          <w:numId w:val="17"/>
        </w:numPr>
        <w:spacing w:line="360" w:lineRule="auto"/>
        <w:ind w:left="709" w:hanging="283"/>
        <w:rPr>
          <w:rFonts w:ascii="Garamond" w:hAnsi="Garamond"/>
        </w:rPr>
      </w:pPr>
      <w:proofErr w:type="spellStart"/>
      <w:r w:rsidRPr="00D30C4B">
        <w:rPr>
          <w:rFonts w:ascii="Garamond" w:hAnsi="Garamond"/>
        </w:rPr>
        <w:t>Centraide</w:t>
      </w:r>
      <w:proofErr w:type="spellEnd"/>
      <w:r w:rsidRPr="00D30C4B">
        <w:rPr>
          <w:rFonts w:ascii="Garamond" w:hAnsi="Garamond"/>
        </w:rPr>
        <w:t xml:space="preserve"> : Vente de pizza </w:t>
      </w:r>
      <w:proofErr w:type="spellStart"/>
      <w:r w:rsidRPr="00D30C4B">
        <w:rPr>
          <w:rFonts w:ascii="Garamond" w:hAnsi="Garamond"/>
        </w:rPr>
        <w:t>Centraide</w:t>
      </w:r>
      <w:proofErr w:type="spellEnd"/>
      <w:r w:rsidRPr="00D30C4B">
        <w:rPr>
          <w:rFonts w:ascii="Garamond" w:hAnsi="Garamond"/>
        </w:rPr>
        <w:t xml:space="preserve"> annuelle. Montant donné à l’organisme : 3960$</w:t>
      </w:r>
    </w:p>
    <w:p w:rsidR="00933A5E" w:rsidRPr="00213615" w:rsidRDefault="00933A5E" w:rsidP="00933A5E">
      <w:pPr>
        <w:pStyle w:val="Paragraphedeliste"/>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3) Commandites</w:t>
      </w: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8" w:name="_Toc474920720"/>
      <w:r w:rsidRPr="00213615">
        <w:t>ESPACE Laurentides</w:t>
      </w:r>
      <w:bookmarkEnd w:id="8"/>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D30C4B" w:rsidRPr="00D30C4B" w:rsidRDefault="00D30C4B" w:rsidP="001A0676">
      <w:pPr>
        <w:pStyle w:val="Paragraphedeliste"/>
        <w:numPr>
          <w:ilvl w:val="0"/>
          <w:numId w:val="21"/>
        </w:numPr>
        <w:spacing w:line="360" w:lineRule="auto"/>
        <w:rPr>
          <w:rFonts w:ascii="Garamond" w:hAnsi="Garamond"/>
        </w:rPr>
      </w:pPr>
      <w:r w:rsidRPr="00D30C4B">
        <w:rPr>
          <w:rFonts w:ascii="Garamond" w:hAnsi="Garamond"/>
        </w:rPr>
        <w:t>Maires et députés : 1,400$</w:t>
      </w:r>
    </w:p>
    <w:p w:rsidR="00D30C4B" w:rsidRPr="00D30C4B" w:rsidRDefault="00D30C4B" w:rsidP="001A0676">
      <w:pPr>
        <w:pStyle w:val="Paragraphedeliste"/>
        <w:numPr>
          <w:ilvl w:val="0"/>
          <w:numId w:val="21"/>
        </w:numPr>
        <w:spacing w:line="360" w:lineRule="auto"/>
        <w:rPr>
          <w:rFonts w:ascii="Garamond" w:hAnsi="Garamond"/>
        </w:rPr>
      </w:pPr>
      <w:r w:rsidRPr="00D30C4B">
        <w:rPr>
          <w:rFonts w:ascii="Garamond" w:hAnsi="Garamond"/>
        </w:rPr>
        <w:t>Donateur : 3,000$</w:t>
      </w:r>
    </w:p>
    <w:p w:rsidR="00D30C4B" w:rsidRPr="00D30C4B" w:rsidRDefault="00D30C4B" w:rsidP="001A0676">
      <w:pPr>
        <w:pStyle w:val="Paragraphedeliste"/>
        <w:numPr>
          <w:ilvl w:val="0"/>
          <w:numId w:val="21"/>
        </w:numPr>
        <w:spacing w:line="360" w:lineRule="auto"/>
        <w:rPr>
          <w:rFonts w:ascii="Garamond" w:hAnsi="Garamond"/>
        </w:rPr>
      </w:pPr>
      <w:r w:rsidRPr="00D30C4B">
        <w:rPr>
          <w:rFonts w:ascii="Garamond" w:hAnsi="Garamond"/>
        </w:rPr>
        <w:t>Ouvroir PDH : 750$</w:t>
      </w:r>
    </w:p>
    <w:p w:rsidR="00D30C4B" w:rsidRPr="00D30C4B" w:rsidRDefault="00D30C4B" w:rsidP="001A0676">
      <w:pPr>
        <w:pStyle w:val="Paragraphedeliste"/>
        <w:numPr>
          <w:ilvl w:val="0"/>
          <w:numId w:val="21"/>
        </w:numPr>
        <w:spacing w:line="360" w:lineRule="auto"/>
        <w:rPr>
          <w:rFonts w:ascii="Garamond" w:hAnsi="Garamond"/>
        </w:rPr>
      </w:pPr>
      <w:r w:rsidRPr="00D30C4B">
        <w:rPr>
          <w:rFonts w:ascii="Garamond" w:hAnsi="Garamond"/>
        </w:rPr>
        <w:t>Ministres : discrétionnaire pour 1,750$</w:t>
      </w:r>
    </w:p>
    <w:p w:rsidR="00933A5E" w:rsidRPr="00213615" w:rsidRDefault="00933A5E" w:rsidP="00933A5E">
      <w:pPr>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2) Campagnes de financement et activités spéciales</w:t>
      </w:r>
    </w:p>
    <w:p w:rsidR="00933A5E" w:rsidRDefault="00D30C4B" w:rsidP="001A0676">
      <w:pPr>
        <w:pStyle w:val="Paragraphedeliste"/>
        <w:numPr>
          <w:ilvl w:val="0"/>
          <w:numId w:val="19"/>
        </w:numPr>
        <w:spacing w:before="120" w:after="120"/>
        <w:jc w:val="both"/>
        <w:rPr>
          <w:rFonts w:ascii="Garamond" w:hAnsi="Garamond"/>
        </w:rPr>
      </w:pPr>
      <w:r>
        <w:rPr>
          <w:rFonts w:ascii="Garamond" w:hAnsi="Garamond"/>
        </w:rPr>
        <w:t>Vente de rubans bleus pour la JNE : 619$</w:t>
      </w:r>
    </w:p>
    <w:p w:rsidR="00D30C4B" w:rsidRPr="00D30C4B" w:rsidRDefault="00D30C4B" w:rsidP="00D30C4B">
      <w:pPr>
        <w:pStyle w:val="Paragraphedeliste"/>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3) Commandites</w:t>
      </w:r>
    </w:p>
    <w:p w:rsidR="00933A5E" w:rsidRPr="00D30C4B" w:rsidRDefault="00D30C4B" w:rsidP="001A0676">
      <w:pPr>
        <w:pStyle w:val="Paragraphedeliste"/>
        <w:numPr>
          <w:ilvl w:val="0"/>
          <w:numId w:val="20"/>
        </w:numPr>
        <w:spacing w:before="120" w:after="120"/>
        <w:jc w:val="both"/>
        <w:rPr>
          <w:rFonts w:ascii="Garamond" w:hAnsi="Garamond"/>
          <w:szCs w:val="24"/>
        </w:rPr>
      </w:pPr>
      <w:r w:rsidRPr="00D30C4B">
        <w:rPr>
          <w:rFonts w:ascii="Garamond" w:hAnsi="Garamond"/>
          <w:szCs w:val="24"/>
        </w:rPr>
        <w:t>Commandites pour le congrès 2016 : 661$</w:t>
      </w:r>
    </w:p>
    <w:p w:rsidR="00933A5E" w:rsidRDefault="00933A5E" w:rsidP="00933A5E">
      <w:pPr>
        <w:spacing w:before="120" w:after="120"/>
        <w:jc w:val="both"/>
        <w:rPr>
          <w:rFonts w:ascii="Garamond" w:hAnsi="Garamond"/>
          <w:szCs w:val="24"/>
        </w:rPr>
      </w:pP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9" w:name="_Toc474920721"/>
      <w:r w:rsidRPr="00213615">
        <w:t>ESPACE Mauricie</w:t>
      </w:r>
      <w:bookmarkEnd w:id="9"/>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D30C4B" w:rsidRDefault="00D30C4B" w:rsidP="001A0676">
      <w:pPr>
        <w:numPr>
          <w:ilvl w:val="0"/>
          <w:numId w:val="22"/>
        </w:numPr>
        <w:spacing w:line="360" w:lineRule="auto"/>
        <w:jc w:val="both"/>
        <w:rPr>
          <w:rFonts w:ascii="Garamond" w:hAnsi="Garamond"/>
        </w:rPr>
      </w:pPr>
      <w:r>
        <w:rPr>
          <w:rFonts w:ascii="Garamond" w:hAnsi="Garamond"/>
        </w:rPr>
        <w:t>Budget discrétionnaire des députés : 1000</w:t>
      </w:r>
      <w:r w:rsidRPr="00481BBB">
        <w:rPr>
          <w:rFonts w:ascii="Garamond" w:hAnsi="Garamond"/>
        </w:rPr>
        <w:t>$ pour la Journée natio</w:t>
      </w:r>
      <w:r>
        <w:rPr>
          <w:rFonts w:ascii="Garamond" w:hAnsi="Garamond"/>
        </w:rPr>
        <w:t>nale des enfants et 750</w:t>
      </w:r>
      <w:r w:rsidRPr="00481BBB">
        <w:rPr>
          <w:rFonts w:ascii="Garamond" w:hAnsi="Garamond"/>
        </w:rPr>
        <w:t>$ pour la Semaine contre l’intimidation et la violence à l’école</w:t>
      </w:r>
      <w:r>
        <w:rPr>
          <w:rFonts w:ascii="Garamond" w:hAnsi="Garamond"/>
        </w:rPr>
        <w:t xml:space="preserve"> (conférence grand public sur l’intimidation)</w:t>
      </w:r>
      <w:r w:rsidRPr="00481BBB">
        <w:rPr>
          <w:rFonts w:ascii="Garamond" w:hAnsi="Garamond"/>
        </w:rPr>
        <w:t>.</w:t>
      </w:r>
      <w:r>
        <w:rPr>
          <w:rFonts w:ascii="Garamond" w:hAnsi="Garamond"/>
        </w:rPr>
        <w:t xml:space="preserve"> Le député de Trois-Rivières a pris l’initiative d’effectuer une demande à la ministre responsable de la lutte contre l’intimidation pour ses deux projets et un montant de 500$ supplémentaire a été accordé. </w:t>
      </w:r>
    </w:p>
    <w:p w:rsidR="00D30C4B" w:rsidRPr="00B32B0D" w:rsidRDefault="00D30C4B" w:rsidP="00D30C4B">
      <w:pPr>
        <w:spacing w:line="360" w:lineRule="auto"/>
        <w:jc w:val="both"/>
        <w:rPr>
          <w:rFonts w:ascii="Garamond" w:hAnsi="Garamond"/>
        </w:rPr>
      </w:pPr>
    </w:p>
    <w:p w:rsidR="00D30C4B" w:rsidRDefault="00D30C4B" w:rsidP="001A0676">
      <w:pPr>
        <w:numPr>
          <w:ilvl w:val="0"/>
          <w:numId w:val="22"/>
        </w:numPr>
        <w:spacing w:line="360" w:lineRule="auto"/>
        <w:jc w:val="both"/>
        <w:rPr>
          <w:rFonts w:ascii="Garamond" w:hAnsi="Garamond"/>
        </w:rPr>
      </w:pPr>
      <w:proofErr w:type="spellStart"/>
      <w:r>
        <w:rPr>
          <w:rFonts w:ascii="Garamond" w:hAnsi="Garamond"/>
        </w:rPr>
        <w:t>Centraide</w:t>
      </w:r>
      <w:proofErr w:type="spellEnd"/>
      <w:r>
        <w:rPr>
          <w:rFonts w:ascii="Garamond" w:hAnsi="Garamond"/>
        </w:rPr>
        <w:t xml:space="preserve"> Mauricie a contribué à notre projet de conférence grand public pour 500$, via ses fonds spéciaux.</w:t>
      </w:r>
    </w:p>
    <w:p w:rsidR="00D30C4B" w:rsidRPr="00B32B0D" w:rsidRDefault="00D30C4B" w:rsidP="00D30C4B">
      <w:pPr>
        <w:spacing w:line="360" w:lineRule="auto"/>
        <w:jc w:val="both"/>
        <w:rPr>
          <w:rFonts w:ascii="Garamond" w:hAnsi="Garamond"/>
        </w:rPr>
      </w:pPr>
    </w:p>
    <w:p w:rsidR="00D30C4B" w:rsidRDefault="00D30C4B" w:rsidP="001A0676">
      <w:pPr>
        <w:numPr>
          <w:ilvl w:val="0"/>
          <w:numId w:val="22"/>
        </w:numPr>
        <w:spacing w:line="360" w:lineRule="auto"/>
        <w:jc w:val="both"/>
        <w:rPr>
          <w:rFonts w:ascii="Garamond" w:hAnsi="Garamond"/>
        </w:rPr>
      </w:pPr>
      <w:r>
        <w:rPr>
          <w:rFonts w:ascii="Garamond" w:hAnsi="Garamond"/>
        </w:rPr>
        <w:t>Sollicitation par lettres faites annuellement : 4/6 communautés religieuses ont permis de récolté 1200$ et 3/4 syndicats régionaux un montant de 300$.</w:t>
      </w:r>
    </w:p>
    <w:p w:rsidR="00D30C4B" w:rsidRDefault="00D30C4B" w:rsidP="00D30C4B">
      <w:pPr>
        <w:pStyle w:val="Paragraphedeliste"/>
        <w:rPr>
          <w:rFonts w:ascii="Garamond" w:hAnsi="Garamond"/>
        </w:rPr>
      </w:pPr>
    </w:p>
    <w:p w:rsidR="00D30C4B" w:rsidRDefault="00D30C4B" w:rsidP="001A0676">
      <w:pPr>
        <w:numPr>
          <w:ilvl w:val="0"/>
          <w:numId w:val="22"/>
        </w:numPr>
        <w:spacing w:line="360" w:lineRule="auto"/>
        <w:jc w:val="both"/>
        <w:rPr>
          <w:rFonts w:ascii="Garamond" w:hAnsi="Garamond"/>
        </w:rPr>
      </w:pPr>
      <w:r w:rsidRPr="00093753">
        <w:rPr>
          <w:rFonts w:ascii="Garamond" w:hAnsi="Garamond"/>
        </w:rPr>
        <w:t>Fond d’aide des Bingos de Trois-Rivières (fond des Bingos et de la Ville de Trois-Rivières) nous ont offert 5 000$ pour offrir le programme ESPACE dans des milieux de la ville de Trois-Rivières.</w:t>
      </w:r>
    </w:p>
    <w:p w:rsidR="00D30C4B" w:rsidRPr="00093753" w:rsidRDefault="00D30C4B" w:rsidP="00D30C4B">
      <w:pPr>
        <w:spacing w:line="360" w:lineRule="auto"/>
        <w:jc w:val="both"/>
        <w:rPr>
          <w:rFonts w:ascii="Garamond" w:hAnsi="Garamond"/>
        </w:rPr>
      </w:pPr>
    </w:p>
    <w:p w:rsidR="00D30C4B" w:rsidRDefault="00D30C4B" w:rsidP="001A0676">
      <w:pPr>
        <w:numPr>
          <w:ilvl w:val="0"/>
          <w:numId w:val="22"/>
        </w:numPr>
        <w:spacing w:line="360" w:lineRule="auto"/>
        <w:jc w:val="both"/>
        <w:rPr>
          <w:rFonts w:ascii="Garamond" w:hAnsi="Garamond"/>
        </w:rPr>
      </w:pPr>
      <w:proofErr w:type="spellStart"/>
      <w:r>
        <w:rPr>
          <w:rFonts w:ascii="Garamond" w:hAnsi="Garamond"/>
        </w:rPr>
        <w:t>Telus</w:t>
      </w:r>
      <w:proofErr w:type="spellEnd"/>
      <w:r>
        <w:rPr>
          <w:rFonts w:ascii="Garamond" w:hAnsi="Garamond"/>
        </w:rPr>
        <w:t xml:space="preserve"> nous a offert 10 000$ pour développer nos ateliers-conférences, notamment sur l’intimidation, la cyberintimidation, l’</w:t>
      </w:r>
      <w:proofErr w:type="spellStart"/>
      <w:r>
        <w:rPr>
          <w:rFonts w:ascii="Garamond" w:hAnsi="Garamond"/>
        </w:rPr>
        <w:t>hypersexualisation</w:t>
      </w:r>
      <w:proofErr w:type="spellEnd"/>
      <w:r>
        <w:rPr>
          <w:rFonts w:ascii="Garamond" w:hAnsi="Garamond"/>
        </w:rPr>
        <w:t xml:space="preserve"> et les nouveaux arrivants.</w:t>
      </w:r>
    </w:p>
    <w:p w:rsidR="00D30C4B" w:rsidRDefault="00D30C4B" w:rsidP="00D30C4B">
      <w:pPr>
        <w:spacing w:line="360" w:lineRule="auto"/>
        <w:jc w:val="both"/>
        <w:rPr>
          <w:rFonts w:ascii="Garamond" w:hAnsi="Garamond"/>
        </w:rPr>
      </w:pPr>
    </w:p>
    <w:p w:rsidR="00D30C4B" w:rsidRPr="00093753" w:rsidRDefault="00D30C4B" w:rsidP="001A0676">
      <w:pPr>
        <w:numPr>
          <w:ilvl w:val="0"/>
          <w:numId w:val="22"/>
        </w:numPr>
        <w:spacing w:line="360" w:lineRule="auto"/>
        <w:jc w:val="both"/>
        <w:rPr>
          <w:rFonts w:ascii="Garamond" w:hAnsi="Garamond"/>
        </w:rPr>
      </w:pPr>
      <w:r>
        <w:rPr>
          <w:rFonts w:ascii="Garamond" w:hAnsi="Garamond"/>
        </w:rPr>
        <w:t xml:space="preserve">Fond </w:t>
      </w:r>
      <w:proofErr w:type="spellStart"/>
      <w:r>
        <w:rPr>
          <w:rFonts w:ascii="Garamond" w:hAnsi="Garamond"/>
        </w:rPr>
        <w:t>Cédrika</w:t>
      </w:r>
      <w:proofErr w:type="spellEnd"/>
      <w:r>
        <w:rPr>
          <w:rFonts w:ascii="Garamond" w:hAnsi="Garamond"/>
        </w:rPr>
        <w:t xml:space="preserve"> Provencher ont remis la somme restante à 3 organismes de la région, dont nous pour une somme de 14 700$. Ce don a été possible grâce à la générosité des parents, mais aussi grâce à la responsable d’un organisme qui nous connaît bien et qui nous nous a fait connaître auprès de ceux-ci.</w:t>
      </w:r>
    </w:p>
    <w:p w:rsidR="00933A5E" w:rsidRPr="00213615" w:rsidRDefault="00933A5E" w:rsidP="00933A5E">
      <w:pPr>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2) Campagnes de financement et activités spéciales</w:t>
      </w:r>
    </w:p>
    <w:p w:rsidR="00D30C4B" w:rsidRDefault="00D30C4B" w:rsidP="001A0676">
      <w:pPr>
        <w:numPr>
          <w:ilvl w:val="0"/>
          <w:numId w:val="22"/>
        </w:numPr>
        <w:spacing w:line="360" w:lineRule="auto"/>
        <w:jc w:val="both"/>
        <w:rPr>
          <w:rFonts w:ascii="Garamond" w:hAnsi="Garamond"/>
        </w:rPr>
      </w:pPr>
      <w:r>
        <w:rPr>
          <w:rFonts w:ascii="Garamond" w:hAnsi="Garamond"/>
        </w:rPr>
        <w:t>Contribution volontaire des milieux suite au programme ESPACE et aux ateliers-conférences. La majorité offre un certain montant pour une somme de 3500$.</w:t>
      </w:r>
    </w:p>
    <w:p w:rsidR="00933A5E" w:rsidRPr="00213615" w:rsidRDefault="00933A5E" w:rsidP="00933A5E">
      <w:pPr>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3) Commandites</w:t>
      </w:r>
    </w:p>
    <w:p w:rsidR="00933A5E" w:rsidRPr="00213615" w:rsidRDefault="00933A5E" w:rsidP="00933A5E">
      <w:pPr>
        <w:spacing w:before="120" w:after="120"/>
        <w:jc w:val="both"/>
        <w:rPr>
          <w:rFonts w:ascii="Garamond" w:hAnsi="Garamond"/>
          <w:szCs w:val="24"/>
        </w:rPr>
      </w:pPr>
      <w:r w:rsidRPr="00213615">
        <w:rPr>
          <w:rFonts w:ascii="Garamond" w:hAnsi="Garamond"/>
          <w:szCs w:val="24"/>
        </w:rPr>
        <w:t>N/A</w:t>
      </w:r>
    </w:p>
    <w:p w:rsidR="00933A5E" w:rsidRPr="00213615" w:rsidRDefault="00933A5E" w:rsidP="00933A5E">
      <w:pPr>
        <w:pStyle w:val="Titre2"/>
      </w:pPr>
      <w:bookmarkStart w:id="10" w:name="_Toc474920722"/>
      <w:r w:rsidRPr="00213615">
        <w:lastRenderedPageBreak/>
        <w:t>ESPACE O</w:t>
      </w:r>
      <w:r>
        <w:t>utaouais</w:t>
      </w:r>
      <w:bookmarkEnd w:id="10"/>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4904E3" w:rsidRPr="004904E3" w:rsidRDefault="004904E3" w:rsidP="001A0676">
      <w:pPr>
        <w:pStyle w:val="Paragraphedeliste"/>
        <w:numPr>
          <w:ilvl w:val="0"/>
          <w:numId w:val="22"/>
        </w:numPr>
        <w:spacing w:line="360" w:lineRule="auto"/>
        <w:rPr>
          <w:rFonts w:ascii="Garamond" w:hAnsi="Garamond"/>
        </w:rPr>
      </w:pPr>
      <w:r w:rsidRPr="004904E3">
        <w:rPr>
          <w:rFonts w:ascii="Garamond" w:hAnsi="Garamond"/>
        </w:rPr>
        <w:t>1 000$ Ministre de la Justice Mme Vallée</w:t>
      </w:r>
    </w:p>
    <w:p w:rsidR="004904E3" w:rsidRPr="004904E3" w:rsidRDefault="004904E3" w:rsidP="001A0676">
      <w:pPr>
        <w:pStyle w:val="Paragraphedeliste"/>
        <w:numPr>
          <w:ilvl w:val="0"/>
          <w:numId w:val="22"/>
        </w:numPr>
        <w:spacing w:line="360" w:lineRule="auto"/>
        <w:rPr>
          <w:rFonts w:ascii="Garamond" w:hAnsi="Garamond"/>
        </w:rPr>
      </w:pPr>
      <w:r w:rsidRPr="004904E3">
        <w:rPr>
          <w:rFonts w:ascii="Garamond" w:hAnsi="Garamond"/>
        </w:rPr>
        <w:t xml:space="preserve">750$ Députée de Hull Mme Gaudreault </w:t>
      </w:r>
    </w:p>
    <w:p w:rsidR="00933A5E" w:rsidRPr="00213615" w:rsidRDefault="00933A5E" w:rsidP="00933A5E">
      <w:pPr>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2) Campagnes de financement et activités spéciales</w:t>
      </w:r>
    </w:p>
    <w:p w:rsidR="00933A5E" w:rsidRPr="004904E3" w:rsidRDefault="004904E3" w:rsidP="001A0676">
      <w:pPr>
        <w:pStyle w:val="Paragraphedeliste"/>
        <w:numPr>
          <w:ilvl w:val="0"/>
          <w:numId w:val="23"/>
        </w:numPr>
        <w:spacing w:before="120" w:after="120"/>
        <w:jc w:val="both"/>
        <w:rPr>
          <w:rFonts w:ascii="Garamond" w:hAnsi="Garamond"/>
        </w:rPr>
      </w:pPr>
      <w:r>
        <w:rPr>
          <w:rFonts w:ascii="Garamond" w:hAnsi="Garamond"/>
        </w:rPr>
        <w:t xml:space="preserve">Don de 2$ par livre vendu remis à ESPACE : Bip le différent.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3) Commandites</w:t>
      </w:r>
    </w:p>
    <w:p w:rsidR="00933A5E" w:rsidRPr="00213615" w:rsidRDefault="00933A5E" w:rsidP="00933A5E">
      <w:pPr>
        <w:spacing w:before="120" w:after="120"/>
        <w:jc w:val="both"/>
        <w:rPr>
          <w:rFonts w:ascii="Garamond" w:hAnsi="Garamond"/>
          <w:szCs w:val="24"/>
        </w:rPr>
      </w:pPr>
      <w:r w:rsidRPr="00213615">
        <w:rPr>
          <w:rFonts w:ascii="Garamond" w:hAnsi="Garamond"/>
          <w:szCs w:val="24"/>
        </w:rPr>
        <w:t>N/A</w:t>
      </w:r>
    </w:p>
    <w:p w:rsidR="00933A5E" w:rsidRDefault="00933A5E" w:rsidP="00933A5E">
      <w:pPr>
        <w:spacing w:before="120" w:after="120"/>
        <w:jc w:val="both"/>
        <w:rPr>
          <w:rFonts w:ascii="Garamond" w:hAnsi="Garamond"/>
          <w:szCs w:val="24"/>
        </w:rPr>
      </w:pP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11" w:name="_Toc474920723"/>
      <w:r w:rsidRPr="00213615">
        <w:t>ESPACE région de Québec</w:t>
      </w:r>
      <w:bookmarkEnd w:id="11"/>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092E34" w:rsidRDefault="00092E34" w:rsidP="001A0676">
      <w:pPr>
        <w:pStyle w:val="Paragraphedeliste"/>
        <w:numPr>
          <w:ilvl w:val="0"/>
          <w:numId w:val="23"/>
        </w:numPr>
        <w:spacing w:line="360" w:lineRule="auto"/>
        <w:rPr>
          <w:rFonts w:ascii="Garamond" w:hAnsi="Garamond"/>
        </w:rPr>
      </w:pPr>
      <w:r w:rsidRPr="00092E34">
        <w:rPr>
          <w:rFonts w:ascii="Garamond" w:hAnsi="Garamond"/>
        </w:rPr>
        <w:t>Un dessin d’enfant a été envoyé avec chaque demande financière. De plus, nous avons inclus un témoignage d’adultes dans notre lettre (en haut à droite) afin de démontrer réellement l’impact que nous pouvons avoir sur la collectivité.</w:t>
      </w:r>
    </w:p>
    <w:p w:rsidR="00092E34" w:rsidRPr="00092E34" w:rsidRDefault="00092E34" w:rsidP="001A0676">
      <w:pPr>
        <w:pStyle w:val="Paragraphedeliste"/>
        <w:numPr>
          <w:ilvl w:val="0"/>
          <w:numId w:val="23"/>
        </w:numPr>
        <w:spacing w:line="360" w:lineRule="auto"/>
        <w:rPr>
          <w:rFonts w:ascii="Garamond" w:hAnsi="Garamond"/>
        </w:rPr>
      </w:pPr>
      <w:r>
        <w:rPr>
          <w:rFonts w:ascii="Garamond" w:hAnsi="Garamond"/>
        </w:rPr>
        <w:t>Une bénévole a beaucoup travaillé sur le financement, cela a grandement aidé l’équipe de travail.</w:t>
      </w:r>
    </w:p>
    <w:p w:rsidR="00933A5E" w:rsidRPr="00213615" w:rsidRDefault="00933A5E" w:rsidP="00933A5E">
      <w:pPr>
        <w:pStyle w:val="Paragraphedeliste"/>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2) Campagnes de financement et activités spéciales</w:t>
      </w:r>
    </w:p>
    <w:p w:rsidR="00933A5E" w:rsidRPr="00213615" w:rsidRDefault="00933A5E" w:rsidP="00933A5E">
      <w:pPr>
        <w:numPr>
          <w:ilvl w:val="0"/>
          <w:numId w:val="1"/>
        </w:numPr>
        <w:spacing w:before="120" w:after="120"/>
        <w:jc w:val="both"/>
        <w:rPr>
          <w:rFonts w:ascii="Garamond" w:hAnsi="Garamond"/>
        </w:rPr>
      </w:pPr>
      <w:r w:rsidRPr="00213615">
        <w:rPr>
          <w:rFonts w:ascii="Garamond" w:hAnsi="Garamond"/>
        </w:rPr>
        <w:t xml:space="preserve">Encan bénéfice </w:t>
      </w:r>
      <w:proofErr w:type="spellStart"/>
      <w:r w:rsidRPr="00213615">
        <w:rPr>
          <w:rFonts w:ascii="Garamond" w:hAnsi="Garamond"/>
        </w:rPr>
        <w:t>Facebook</w:t>
      </w:r>
      <w:proofErr w:type="spellEnd"/>
      <w:r w:rsidRPr="00213615">
        <w:rPr>
          <w:rFonts w:ascii="Garamond" w:hAnsi="Garamond"/>
        </w:rPr>
        <w:t xml:space="preserve"> </w:t>
      </w:r>
      <w:r w:rsidR="00092E34">
        <w:rPr>
          <w:rFonts w:ascii="Garamond" w:hAnsi="Garamond"/>
        </w:rPr>
        <w:t>avec ajout d’une catégorie « Don pour la cause »</w:t>
      </w:r>
    </w:p>
    <w:p w:rsidR="00933A5E" w:rsidRPr="00213615" w:rsidRDefault="00933A5E" w:rsidP="00933A5E">
      <w:pPr>
        <w:spacing w:before="120" w:after="120"/>
        <w:jc w:val="both"/>
        <w:rPr>
          <w:rFonts w:ascii="Garamond" w:hAnsi="Garamond"/>
        </w:rPr>
      </w:pPr>
    </w:p>
    <w:p w:rsidR="00933A5E" w:rsidRPr="00213615" w:rsidRDefault="00933A5E" w:rsidP="00933A5E">
      <w:pPr>
        <w:spacing w:before="120" w:after="120"/>
        <w:jc w:val="both"/>
        <w:rPr>
          <w:rFonts w:ascii="Garamond" w:hAnsi="Garamond"/>
          <w:szCs w:val="24"/>
        </w:rPr>
      </w:pPr>
    </w:p>
    <w:p w:rsidR="00933A5E" w:rsidRPr="00213615" w:rsidRDefault="00933A5E" w:rsidP="00933A5E">
      <w:pPr>
        <w:spacing w:before="120" w:after="120"/>
        <w:jc w:val="both"/>
        <w:rPr>
          <w:rFonts w:ascii="Garamond" w:hAnsi="Garamond"/>
          <w:szCs w:val="24"/>
        </w:rPr>
      </w:pPr>
    </w:p>
    <w:p w:rsidR="00933A5E" w:rsidRPr="00DC568F" w:rsidRDefault="00933A5E" w:rsidP="00933A5E">
      <w:pPr>
        <w:pStyle w:val="Titre2"/>
      </w:pPr>
      <w:bookmarkStart w:id="12" w:name="_Toc474920724"/>
      <w:r w:rsidRPr="00213615">
        <w:t>ESPACE Suroit</w:t>
      </w:r>
      <w:bookmarkEnd w:id="12"/>
      <w:r w:rsidRPr="00213615">
        <w:t xml:space="preserve"> </w:t>
      </w: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1) Dons et subventions discrétionnaires</w:t>
      </w:r>
    </w:p>
    <w:p w:rsidR="00933A5E" w:rsidRPr="002D09B7" w:rsidRDefault="00933A5E" w:rsidP="002D09B7">
      <w:pPr>
        <w:pStyle w:val="Paragraphedeliste"/>
        <w:widowControl w:val="0"/>
        <w:numPr>
          <w:ilvl w:val="0"/>
          <w:numId w:val="1"/>
        </w:numPr>
        <w:autoSpaceDE w:val="0"/>
        <w:autoSpaceDN w:val="0"/>
        <w:spacing w:before="120" w:after="120"/>
        <w:jc w:val="both"/>
        <w:rPr>
          <w:rFonts w:ascii="Garamond" w:hAnsi="Garamond"/>
        </w:rPr>
      </w:pPr>
      <w:r w:rsidRPr="002D09B7">
        <w:rPr>
          <w:rFonts w:ascii="Garamond" w:hAnsi="Garamond"/>
        </w:rPr>
        <w:t>Chaque année nos députés contribuent à la JNE (coût des rubans), environ un montant de 200$ à 300$ chacun.</w:t>
      </w:r>
    </w:p>
    <w:p w:rsidR="00933A5E" w:rsidRPr="002D09B7" w:rsidRDefault="00933A5E" w:rsidP="002D09B7">
      <w:pPr>
        <w:pStyle w:val="Paragraphedeliste"/>
        <w:widowControl w:val="0"/>
        <w:numPr>
          <w:ilvl w:val="0"/>
          <w:numId w:val="1"/>
        </w:numPr>
        <w:autoSpaceDE w:val="0"/>
        <w:autoSpaceDN w:val="0"/>
        <w:spacing w:before="120" w:after="120"/>
        <w:jc w:val="both"/>
        <w:rPr>
          <w:rFonts w:ascii="Garamond" w:hAnsi="Garamond"/>
        </w:rPr>
      </w:pPr>
      <w:r w:rsidRPr="002D09B7">
        <w:rPr>
          <w:rFonts w:ascii="Garamond" w:hAnsi="Garamond"/>
        </w:rPr>
        <w:t xml:space="preserve">Avril 2015 : </w:t>
      </w:r>
      <w:proofErr w:type="spellStart"/>
      <w:r w:rsidRPr="002D09B7">
        <w:rPr>
          <w:rFonts w:ascii="Garamond" w:hAnsi="Garamond"/>
        </w:rPr>
        <w:t>Hockeyton</w:t>
      </w:r>
      <w:proofErr w:type="spellEnd"/>
      <w:r w:rsidRPr="002D09B7">
        <w:rPr>
          <w:rFonts w:ascii="Garamond" w:hAnsi="Garamond"/>
        </w:rPr>
        <w:t xml:space="preserve"> de la SQ; tournoi organisé au profit d’un organisme. ESPACE Suroît était le bénéficiaire, cela a rapporté 10,700$</w:t>
      </w:r>
    </w:p>
    <w:p w:rsidR="00933A5E" w:rsidRPr="002D09B7" w:rsidRDefault="00933A5E" w:rsidP="002D09B7">
      <w:pPr>
        <w:pStyle w:val="Paragraphedeliste"/>
        <w:widowControl w:val="0"/>
        <w:numPr>
          <w:ilvl w:val="0"/>
          <w:numId w:val="1"/>
        </w:numPr>
        <w:autoSpaceDE w:val="0"/>
        <w:autoSpaceDN w:val="0"/>
        <w:spacing w:before="120" w:after="120"/>
        <w:jc w:val="both"/>
        <w:rPr>
          <w:rFonts w:ascii="Garamond" w:hAnsi="Garamond"/>
        </w:rPr>
      </w:pPr>
      <w:r w:rsidRPr="002D09B7">
        <w:rPr>
          <w:rFonts w:ascii="Garamond" w:hAnsi="Garamond"/>
        </w:rPr>
        <w:t xml:space="preserve">Septembre 2015 : randonnée de vélo, organisée par club cycliste des 3 sommets : profit 3000$ cette activité au profit d’ESPACE Suroît est  organisée depuis quelques années. </w:t>
      </w:r>
    </w:p>
    <w:p w:rsidR="00933A5E" w:rsidRPr="002D09B7" w:rsidRDefault="00933A5E" w:rsidP="002D09B7">
      <w:pPr>
        <w:pStyle w:val="Paragraphedeliste"/>
        <w:widowControl w:val="0"/>
        <w:numPr>
          <w:ilvl w:val="0"/>
          <w:numId w:val="1"/>
        </w:numPr>
        <w:autoSpaceDE w:val="0"/>
        <w:autoSpaceDN w:val="0"/>
        <w:spacing w:before="120" w:after="120"/>
        <w:jc w:val="both"/>
        <w:rPr>
          <w:rFonts w:ascii="Garamond" w:hAnsi="Garamond"/>
        </w:rPr>
      </w:pPr>
      <w:r w:rsidRPr="002D09B7">
        <w:rPr>
          <w:rFonts w:ascii="Garamond" w:hAnsi="Garamond"/>
        </w:rPr>
        <w:t xml:space="preserve">Association avec le Club Richelieu : Printemps dernier, ils ont organisé une soirée bowling au profit d’ESPACE Suroît, profit environ 700$. </w:t>
      </w:r>
    </w:p>
    <w:p w:rsidR="00933A5E" w:rsidRPr="002D09B7" w:rsidRDefault="00933A5E" w:rsidP="002D09B7">
      <w:pPr>
        <w:pStyle w:val="Paragraphedeliste"/>
        <w:widowControl w:val="0"/>
        <w:numPr>
          <w:ilvl w:val="0"/>
          <w:numId w:val="1"/>
        </w:numPr>
        <w:autoSpaceDE w:val="0"/>
        <w:autoSpaceDN w:val="0"/>
        <w:spacing w:before="120" w:after="120"/>
        <w:jc w:val="both"/>
        <w:rPr>
          <w:rFonts w:ascii="Garamond" w:hAnsi="Garamond"/>
        </w:rPr>
      </w:pPr>
      <w:r w:rsidRPr="002D09B7">
        <w:rPr>
          <w:rFonts w:ascii="Garamond" w:hAnsi="Garamond"/>
        </w:rPr>
        <w:lastRenderedPageBreak/>
        <w:t>Cette année, un tournoi de golf devrait nous apporter environ 2,500$.</w:t>
      </w:r>
    </w:p>
    <w:p w:rsidR="00933A5E" w:rsidRPr="002D09B7" w:rsidRDefault="00933A5E" w:rsidP="002D09B7">
      <w:pPr>
        <w:pStyle w:val="Paragraphedeliste"/>
        <w:widowControl w:val="0"/>
        <w:numPr>
          <w:ilvl w:val="0"/>
          <w:numId w:val="1"/>
        </w:numPr>
        <w:autoSpaceDE w:val="0"/>
        <w:autoSpaceDN w:val="0"/>
        <w:spacing w:before="120" w:after="120"/>
        <w:jc w:val="both"/>
        <w:rPr>
          <w:rFonts w:ascii="Garamond" w:hAnsi="Garamond"/>
        </w:rPr>
      </w:pPr>
      <w:r w:rsidRPr="002D09B7">
        <w:rPr>
          <w:rFonts w:ascii="Garamond" w:hAnsi="Garamond"/>
        </w:rPr>
        <w:t xml:space="preserve">(2014) Chaque année, nous sollicitons par courrier ou courriel nos donateurs. Une liste est établie, on y retrouve soit des personnes référées par nos travailleuses, bénévoles ou encore des propriétaires de  commerces de notre région. </w:t>
      </w:r>
    </w:p>
    <w:p w:rsidR="00933A5E" w:rsidRPr="002D09B7" w:rsidRDefault="00933A5E" w:rsidP="002D09B7">
      <w:pPr>
        <w:pStyle w:val="Paragraphedeliste"/>
        <w:widowControl w:val="0"/>
        <w:numPr>
          <w:ilvl w:val="0"/>
          <w:numId w:val="1"/>
        </w:numPr>
        <w:autoSpaceDE w:val="0"/>
        <w:autoSpaceDN w:val="0"/>
        <w:spacing w:before="120" w:after="120"/>
        <w:jc w:val="both"/>
        <w:rPr>
          <w:rFonts w:ascii="Garamond" w:hAnsi="Garamond"/>
        </w:rPr>
      </w:pPr>
      <w:r w:rsidRPr="002D09B7">
        <w:rPr>
          <w:rFonts w:ascii="Garamond" w:hAnsi="Garamond"/>
        </w:rPr>
        <w:t xml:space="preserve">(2014) Depuis septembre 2014, suite à la rencontre avec une juge du district de Valleyfield nous recevons des montants d’argent provenant du bureau des infractions et amendes, à ce jour nous avons reçu 700$ </w:t>
      </w:r>
    </w:p>
    <w:p w:rsidR="00933A5E" w:rsidRPr="00213615" w:rsidRDefault="00933A5E" w:rsidP="00933A5E">
      <w:pPr>
        <w:spacing w:before="120" w:after="120"/>
        <w:jc w:val="both"/>
        <w:rPr>
          <w:rFonts w:ascii="Garamond" w:hAnsi="Garamond"/>
        </w:rPr>
      </w:pPr>
    </w:p>
    <w:p w:rsidR="00933A5E" w:rsidRPr="00213615" w:rsidRDefault="00933A5E" w:rsidP="00933A5E">
      <w:pPr>
        <w:spacing w:before="120" w:after="120"/>
        <w:jc w:val="both"/>
        <w:rPr>
          <w:rFonts w:ascii="Garamond" w:hAnsi="Garamond"/>
          <w:color w:val="008A3F"/>
          <w:u w:val="single"/>
        </w:rPr>
      </w:pPr>
      <w:r w:rsidRPr="00213615">
        <w:rPr>
          <w:rFonts w:ascii="Garamond" w:hAnsi="Garamond"/>
          <w:color w:val="008A3F"/>
          <w:u w:val="single"/>
        </w:rPr>
        <w:t>2) Campagnes de financement et activités spéciales</w:t>
      </w:r>
    </w:p>
    <w:p w:rsidR="00933A5E" w:rsidRDefault="00933A5E" w:rsidP="001A0676">
      <w:pPr>
        <w:pStyle w:val="Paragraphedeliste"/>
        <w:widowControl w:val="0"/>
        <w:numPr>
          <w:ilvl w:val="0"/>
          <w:numId w:val="24"/>
        </w:numPr>
        <w:autoSpaceDE w:val="0"/>
        <w:autoSpaceDN w:val="0"/>
        <w:spacing w:before="120" w:after="120"/>
        <w:contextualSpacing w:val="0"/>
        <w:jc w:val="both"/>
        <w:rPr>
          <w:rFonts w:ascii="Garamond" w:hAnsi="Garamond"/>
        </w:rPr>
      </w:pPr>
      <w:r w:rsidRPr="00213615">
        <w:rPr>
          <w:rFonts w:ascii="Garamond" w:hAnsi="Garamond"/>
        </w:rPr>
        <w:t>Décembre</w:t>
      </w:r>
      <w:r w:rsidR="00092E34">
        <w:rPr>
          <w:rFonts w:ascii="Garamond" w:hAnsi="Garamond"/>
        </w:rPr>
        <w:t xml:space="preserve"> </w:t>
      </w:r>
      <w:r w:rsidRPr="00213615">
        <w:rPr>
          <w:rFonts w:ascii="Garamond" w:hAnsi="Garamond"/>
        </w:rPr>
        <w:t xml:space="preserve">: Encan </w:t>
      </w:r>
      <w:proofErr w:type="spellStart"/>
      <w:r w:rsidRPr="00213615">
        <w:rPr>
          <w:rFonts w:ascii="Garamond" w:hAnsi="Garamond"/>
        </w:rPr>
        <w:t>Facebook</w:t>
      </w:r>
      <w:proofErr w:type="spellEnd"/>
      <w:r w:rsidRPr="00213615">
        <w:rPr>
          <w:rFonts w:ascii="Garamond" w:hAnsi="Garamond"/>
        </w:rPr>
        <w:t> :</w:t>
      </w:r>
      <w:r w:rsidR="00092E34">
        <w:rPr>
          <w:rFonts w:ascii="Garamond" w:hAnsi="Garamond"/>
        </w:rPr>
        <w:t xml:space="preserve"> 2 777$</w:t>
      </w:r>
      <w:r w:rsidRPr="00213615">
        <w:rPr>
          <w:rFonts w:ascii="Garamond" w:hAnsi="Garamond"/>
        </w:rPr>
        <w:t>.</w:t>
      </w:r>
    </w:p>
    <w:p w:rsidR="002D09B7" w:rsidRPr="002D09B7" w:rsidRDefault="002D09B7" w:rsidP="001A0676">
      <w:pPr>
        <w:pStyle w:val="Paragraphedeliste"/>
        <w:numPr>
          <w:ilvl w:val="0"/>
          <w:numId w:val="24"/>
        </w:numPr>
        <w:spacing w:line="360" w:lineRule="auto"/>
        <w:rPr>
          <w:rFonts w:ascii="Garamond" w:hAnsi="Garamond"/>
        </w:rPr>
      </w:pPr>
      <w:r w:rsidRPr="002D09B7">
        <w:rPr>
          <w:rFonts w:ascii="Garamond" w:hAnsi="Garamond"/>
        </w:rPr>
        <w:t>Depuis avril dernier, nous vendons des cartes- cadeaux (</w:t>
      </w:r>
      <w:proofErr w:type="spellStart"/>
      <w:r w:rsidRPr="002D09B7">
        <w:rPr>
          <w:rFonts w:ascii="Garamond" w:hAnsi="Garamond"/>
        </w:rPr>
        <w:t>Fundsrip</w:t>
      </w:r>
      <w:proofErr w:type="spellEnd"/>
      <w:r w:rsidRPr="002D09B7">
        <w:rPr>
          <w:rFonts w:ascii="Garamond" w:hAnsi="Garamond"/>
        </w:rPr>
        <w:t xml:space="preserve">), à ce jour nous avons amassé 1300$. </w:t>
      </w:r>
    </w:p>
    <w:p w:rsidR="002D09B7" w:rsidRDefault="002D09B7" w:rsidP="001A0676">
      <w:pPr>
        <w:pStyle w:val="Paragraphedeliste"/>
        <w:widowControl w:val="0"/>
        <w:numPr>
          <w:ilvl w:val="0"/>
          <w:numId w:val="24"/>
        </w:numPr>
        <w:autoSpaceDE w:val="0"/>
        <w:autoSpaceDN w:val="0"/>
        <w:spacing w:before="120" w:after="120"/>
        <w:contextualSpacing w:val="0"/>
        <w:jc w:val="both"/>
        <w:rPr>
          <w:rFonts w:ascii="Garamond" w:hAnsi="Garamond"/>
        </w:rPr>
      </w:pPr>
      <w:r>
        <w:rPr>
          <w:rFonts w:ascii="Garamond" w:hAnsi="Garamond"/>
        </w:rPr>
        <w:t>Depuis quelques années, un club cycliste effectue une randonnée au profit de notre organisme. Cette année, cette activité a rapporté 3 296$.</w:t>
      </w:r>
    </w:p>
    <w:p w:rsidR="002D09B7" w:rsidRPr="001C5BAE" w:rsidRDefault="002D09B7" w:rsidP="002D09B7">
      <w:pPr>
        <w:pStyle w:val="Paragraphedeliste"/>
        <w:widowControl w:val="0"/>
        <w:autoSpaceDE w:val="0"/>
        <w:autoSpaceDN w:val="0"/>
        <w:spacing w:before="120" w:after="120"/>
        <w:contextualSpacing w:val="0"/>
        <w:jc w:val="both"/>
        <w:rPr>
          <w:rFonts w:ascii="Garamond" w:hAnsi="Garamond"/>
        </w:rPr>
      </w:pPr>
    </w:p>
    <w:p w:rsidR="002D09B7" w:rsidRDefault="002D09B7">
      <w:pPr>
        <w:rPr>
          <w:rFonts w:ascii="Arial" w:hAnsi="Arial" w:cs="Arial"/>
          <w:b/>
          <w:bCs/>
          <w:smallCaps/>
          <w:color w:val="002060"/>
          <w:kern w:val="32"/>
          <w:sz w:val="32"/>
          <w:szCs w:val="32"/>
        </w:rPr>
      </w:pPr>
      <w:r>
        <w:rPr>
          <w:smallCaps/>
          <w:color w:val="002060"/>
        </w:rPr>
        <w:br w:type="page"/>
      </w:r>
    </w:p>
    <w:p w:rsidR="00933A5E" w:rsidRPr="008E395C" w:rsidRDefault="00933A5E" w:rsidP="00933A5E">
      <w:pPr>
        <w:pStyle w:val="Titre1"/>
        <w:pBdr>
          <w:top w:val="single" w:sz="4" w:space="1" w:color="auto"/>
          <w:left w:val="single" w:sz="4" w:space="4" w:color="auto"/>
          <w:bottom w:val="single" w:sz="4" w:space="1" w:color="auto"/>
          <w:right w:val="single" w:sz="4" w:space="4" w:color="auto"/>
        </w:pBdr>
        <w:rPr>
          <w:smallCaps/>
          <w:color w:val="002060"/>
          <w:sz w:val="28"/>
          <w:szCs w:val="28"/>
        </w:rPr>
      </w:pPr>
      <w:bookmarkStart w:id="13" w:name="_Toc474920725"/>
      <w:r w:rsidRPr="008E395C">
        <w:rPr>
          <w:smallCaps/>
          <w:color w:val="002060"/>
          <w:sz w:val="28"/>
          <w:szCs w:val="28"/>
        </w:rPr>
        <w:lastRenderedPageBreak/>
        <w:t>Dans les dernières années, quelles sont les choses que vous avez essayées en matière de financement et qui ont moins bien fonctionnées ?</w:t>
      </w:r>
      <w:bookmarkEnd w:id="13"/>
    </w:p>
    <w:p w:rsidR="00933A5E" w:rsidRPr="00DC568F" w:rsidRDefault="00933A5E" w:rsidP="00933A5E">
      <w:pPr>
        <w:pStyle w:val="Titre2"/>
        <w:rPr>
          <w:sz w:val="12"/>
          <w:szCs w:val="12"/>
        </w:rPr>
      </w:pPr>
    </w:p>
    <w:p w:rsidR="00933A5E" w:rsidRPr="00213615" w:rsidRDefault="00933A5E" w:rsidP="00933A5E">
      <w:pPr>
        <w:pStyle w:val="Titre2"/>
      </w:pPr>
      <w:bookmarkStart w:id="14" w:name="_Toc474920726"/>
      <w:r w:rsidRPr="00213615">
        <w:t>ESPACE Abitibi-Est</w:t>
      </w:r>
      <w:bookmarkEnd w:id="14"/>
      <w:r w:rsidRPr="00213615">
        <w:t xml:space="preserve"> </w:t>
      </w: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15" w:name="_Toc474920727"/>
      <w:r w:rsidRPr="00213615">
        <w:t>ESPACE Bois-Francs</w:t>
      </w:r>
      <w:bookmarkEnd w:id="15"/>
      <w:r w:rsidRPr="00213615">
        <w:t xml:space="preserve"> </w:t>
      </w:r>
    </w:p>
    <w:p w:rsidR="00E778F9" w:rsidRPr="00E778F9" w:rsidRDefault="00E778F9" w:rsidP="00E778F9">
      <w:pPr>
        <w:pStyle w:val="Paragraphedeliste"/>
        <w:numPr>
          <w:ilvl w:val="0"/>
          <w:numId w:val="1"/>
        </w:numPr>
        <w:rPr>
          <w:rFonts w:ascii="Garamond" w:hAnsi="Garamond"/>
        </w:rPr>
      </w:pPr>
      <w:r w:rsidRPr="00E778F9">
        <w:rPr>
          <w:rFonts w:ascii="Garamond" w:hAnsi="Garamond"/>
        </w:rPr>
        <w:t>Nous n’avons pas fait d’activité de financement dans les deux dernières années. Nous avons eu la conférence de M. Germain Duclos pour tester si cela fonctionnerait comme autofinancement mais à nos frais puisque nous étions en surplus budgétaire. Nous sommes à revoir ou repenser parce que cela n’aurait pas été payant.</w:t>
      </w:r>
    </w:p>
    <w:p w:rsidR="00933A5E" w:rsidRPr="00E778F9" w:rsidRDefault="00E778F9" w:rsidP="00E778F9">
      <w:pPr>
        <w:pStyle w:val="Paragraphedeliste"/>
        <w:numPr>
          <w:ilvl w:val="0"/>
          <w:numId w:val="1"/>
        </w:numPr>
        <w:spacing w:before="120" w:after="120"/>
        <w:jc w:val="both"/>
        <w:rPr>
          <w:rFonts w:ascii="Garamond" w:hAnsi="Garamond"/>
          <w:szCs w:val="24"/>
        </w:rPr>
      </w:pPr>
      <w:r>
        <w:rPr>
          <w:rFonts w:ascii="Garamond" w:hAnsi="Garamond"/>
          <w:szCs w:val="24"/>
        </w:rPr>
        <w:t>Demande aux députés</w:t>
      </w:r>
    </w:p>
    <w:p w:rsidR="00933A5E" w:rsidRPr="00213615" w:rsidRDefault="00933A5E" w:rsidP="00933A5E">
      <w:pPr>
        <w:pStyle w:val="Titre2"/>
      </w:pPr>
      <w:bookmarkStart w:id="16" w:name="_Toc474920728"/>
      <w:r>
        <w:t>ESPACE Châteauguay</w:t>
      </w:r>
      <w:bookmarkEnd w:id="16"/>
      <w:r>
        <w:t xml:space="preserve"> </w:t>
      </w:r>
    </w:p>
    <w:p w:rsidR="00E778F9" w:rsidRPr="00213615" w:rsidRDefault="00E778F9" w:rsidP="00933A5E">
      <w:pPr>
        <w:spacing w:before="120" w:after="120"/>
        <w:jc w:val="both"/>
        <w:rPr>
          <w:rFonts w:ascii="Garamond" w:hAnsi="Garamond"/>
          <w:szCs w:val="24"/>
        </w:rPr>
      </w:pPr>
    </w:p>
    <w:p w:rsidR="00933A5E" w:rsidRPr="00213615" w:rsidRDefault="00933A5E" w:rsidP="00933A5E">
      <w:pPr>
        <w:pStyle w:val="Titre2"/>
      </w:pPr>
      <w:bookmarkStart w:id="17" w:name="_Toc474920729"/>
      <w:r w:rsidRPr="00213615">
        <w:t>ESPACE Chaudière-Appalaches</w:t>
      </w:r>
      <w:bookmarkEnd w:id="17"/>
      <w:r w:rsidRPr="00213615">
        <w:t xml:space="preserve"> </w:t>
      </w:r>
    </w:p>
    <w:p w:rsidR="00933A5E" w:rsidRPr="00213615" w:rsidRDefault="00E778F9" w:rsidP="001A0676">
      <w:pPr>
        <w:pStyle w:val="Paragraphedeliste"/>
        <w:numPr>
          <w:ilvl w:val="0"/>
          <w:numId w:val="18"/>
        </w:numPr>
        <w:spacing w:before="120" w:after="120"/>
        <w:jc w:val="both"/>
        <w:rPr>
          <w:rFonts w:ascii="Garamond" w:hAnsi="Garamond"/>
        </w:rPr>
      </w:pPr>
      <w:r>
        <w:rPr>
          <w:rFonts w:ascii="Garamond" w:hAnsi="Garamond"/>
        </w:rPr>
        <w:t>Marathon : trop de temps investit pour le gain</w:t>
      </w:r>
    </w:p>
    <w:p w:rsidR="00933A5E" w:rsidRPr="00213615" w:rsidRDefault="00933A5E" w:rsidP="00933A5E">
      <w:pPr>
        <w:pStyle w:val="Titre2"/>
      </w:pPr>
      <w:bookmarkStart w:id="18" w:name="_Toc474920730"/>
      <w:r w:rsidRPr="00213615">
        <w:t>ESPACE Côte-Nord</w:t>
      </w:r>
      <w:bookmarkEnd w:id="18"/>
      <w:r w:rsidRPr="00213615">
        <w:t xml:space="preserve"> </w:t>
      </w:r>
    </w:p>
    <w:p w:rsidR="00933A5E" w:rsidRPr="00213615" w:rsidRDefault="00933A5E" w:rsidP="00933A5E">
      <w:pPr>
        <w:pStyle w:val="Paragraphedeliste"/>
        <w:spacing w:before="120" w:after="120"/>
        <w:ind w:left="0"/>
        <w:jc w:val="both"/>
        <w:rPr>
          <w:rFonts w:ascii="Garamond" w:hAnsi="Garamond"/>
        </w:rPr>
      </w:pPr>
    </w:p>
    <w:p w:rsidR="00933A5E" w:rsidRPr="00213615" w:rsidRDefault="00933A5E" w:rsidP="00933A5E">
      <w:pPr>
        <w:pStyle w:val="Titre2"/>
      </w:pPr>
      <w:bookmarkStart w:id="19" w:name="_Toc474920731"/>
      <w:r w:rsidRPr="00213615">
        <w:t>ESPACE Gaspésie-les Îles</w:t>
      </w:r>
      <w:bookmarkEnd w:id="19"/>
      <w:r w:rsidRPr="00213615">
        <w:t xml:space="preserve"> </w:t>
      </w:r>
    </w:p>
    <w:p w:rsidR="00933A5E" w:rsidRPr="00213615" w:rsidRDefault="00D30C4B" w:rsidP="001A0676">
      <w:pPr>
        <w:pStyle w:val="Paragraphedeliste"/>
        <w:numPr>
          <w:ilvl w:val="0"/>
          <w:numId w:val="18"/>
        </w:numPr>
        <w:spacing w:before="120" w:after="120"/>
        <w:jc w:val="both"/>
        <w:rPr>
          <w:rFonts w:ascii="Garamond" w:hAnsi="Garamond"/>
        </w:rPr>
      </w:pPr>
      <w:r>
        <w:rPr>
          <w:rFonts w:ascii="Garamond" w:hAnsi="Garamond"/>
        </w:rPr>
        <w:t xml:space="preserve">Demande de subvention discrétionnaire aux députés n’a pas fonctionnée. </w:t>
      </w:r>
    </w:p>
    <w:p w:rsidR="00933A5E" w:rsidRPr="00213615" w:rsidRDefault="00933A5E" w:rsidP="00933A5E">
      <w:pPr>
        <w:pStyle w:val="Titre2"/>
      </w:pPr>
      <w:bookmarkStart w:id="20" w:name="_Toc474920732"/>
      <w:r w:rsidRPr="00213615">
        <w:t>ESPACE Laurentides</w:t>
      </w:r>
      <w:bookmarkEnd w:id="20"/>
      <w:r w:rsidRPr="00213615">
        <w:t xml:space="preserve"> </w:t>
      </w:r>
    </w:p>
    <w:p w:rsidR="00933A5E" w:rsidRPr="00213615" w:rsidRDefault="00933A5E" w:rsidP="00933A5E">
      <w:pPr>
        <w:pStyle w:val="Paragraphedeliste"/>
        <w:spacing w:before="120" w:after="120"/>
        <w:ind w:left="0"/>
        <w:jc w:val="both"/>
        <w:rPr>
          <w:rFonts w:ascii="Garamond" w:hAnsi="Garamond"/>
        </w:rPr>
      </w:pPr>
    </w:p>
    <w:p w:rsidR="00933A5E" w:rsidRPr="00213615" w:rsidRDefault="00933A5E" w:rsidP="00933A5E">
      <w:pPr>
        <w:pStyle w:val="Titre2"/>
      </w:pPr>
      <w:bookmarkStart w:id="21" w:name="_Toc474920733"/>
      <w:r w:rsidRPr="00213615">
        <w:t>ESPACE Mauricie</w:t>
      </w:r>
      <w:bookmarkEnd w:id="21"/>
      <w:r w:rsidRPr="00213615">
        <w:t xml:space="preserve">  </w:t>
      </w:r>
    </w:p>
    <w:p w:rsidR="00D30C4B" w:rsidRPr="00D30C4B" w:rsidRDefault="00D30C4B" w:rsidP="001A0676">
      <w:pPr>
        <w:pStyle w:val="Paragraphedeliste"/>
        <w:numPr>
          <w:ilvl w:val="0"/>
          <w:numId w:val="18"/>
        </w:numPr>
        <w:jc w:val="both"/>
        <w:rPr>
          <w:rFonts w:ascii="Garamond" w:hAnsi="Garamond"/>
        </w:rPr>
      </w:pPr>
      <w:r w:rsidRPr="00D30C4B">
        <w:rPr>
          <w:rFonts w:ascii="Garamond" w:hAnsi="Garamond"/>
        </w:rPr>
        <w:t>Demandes refusées auprès de Postes Canada, CIBC et la Fondation Léo Cormier pour notre projet concernant la Journée nationale des enfants.</w:t>
      </w:r>
    </w:p>
    <w:p w:rsidR="00D30C4B" w:rsidRDefault="00D30C4B" w:rsidP="00D30C4B">
      <w:pPr>
        <w:rPr>
          <w:rFonts w:ascii="Garamond" w:hAnsi="Garamond"/>
        </w:rPr>
      </w:pPr>
    </w:p>
    <w:p w:rsidR="00D30C4B" w:rsidRPr="00D30C4B" w:rsidRDefault="00D30C4B" w:rsidP="001A0676">
      <w:pPr>
        <w:pStyle w:val="Paragraphedeliste"/>
        <w:numPr>
          <w:ilvl w:val="0"/>
          <w:numId w:val="18"/>
        </w:numPr>
        <w:jc w:val="both"/>
        <w:rPr>
          <w:rFonts w:ascii="Garamond" w:hAnsi="Garamond"/>
        </w:rPr>
      </w:pPr>
      <w:r w:rsidRPr="00D30C4B">
        <w:rPr>
          <w:rFonts w:ascii="Garamond" w:hAnsi="Garamond"/>
        </w:rPr>
        <w:t>Demande refusée auprès d’Innovation et développement économique de Trois-Rivières (IDÉ-TR) (fond de la ville de Trois-Rivières) pour notre projet de création d’un site web.</w:t>
      </w:r>
    </w:p>
    <w:p w:rsidR="00933A5E" w:rsidRPr="00213615" w:rsidRDefault="00933A5E" w:rsidP="00933A5E">
      <w:pPr>
        <w:pStyle w:val="Paragraphedeliste"/>
        <w:spacing w:before="120" w:after="120"/>
        <w:ind w:left="0"/>
        <w:jc w:val="both"/>
        <w:rPr>
          <w:rFonts w:ascii="Garamond" w:hAnsi="Garamond"/>
        </w:rPr>
      </w:pPr>
    </w:p>
    <w:p w:rsidR="00933A5E" w:rsidRPr="00213615" w:rsidRDefault="00933A5E" w:rsidP="00933A5E">
      <w:pPr>
        <w:pStyle w:val="Titre2"/>
      </w:pPr>
      <w:bookmarkStart w:id="22" w:name="_Toc474920734"/>
      <w:r w:rsidRPr="00213615">
        <w:t>ESPACE O</w:t>
      </w:r>
      <w:r>
        <w:t>utaouais</w:t>
      </w:r>
      <w:bookmarkEnd w:id="22"/>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23" w:name="_Toc474920735"/>
      <w:r>
        <w:lastRenderedPageBreak/>
        <w:t>ESPACE R</w:t>
      </w:r>
      <w:r w:rsidRPr="00213615">
        <w:t>égion de Québec</w:t>
      </w:r>
      <w:bookmarkEnd w:id="23"/>
      <w:r w:rsidRPr="00213615">
        <w:t xml:space="preserve"> </w:t>
      </w: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Titre2"/>
      </w:pPr>
      <w:bookmarkStart w:id="24" w:name="_Toc474920736"/>
      <w:r w:rsidRPr="00213615">
        <w:t>ESPACE Suroit</w:t>
      </w:r>
      <w:bookmarkEnd w:id="24"/>
      <w:r w:rsidRPr="00213615">
        <w:t xml:space="preserve"> </w:t>
      </w:r>
    </w:p>
    <w:p w:rsidR="00933A5E" w:rsidRPr="00213615" w:rsidRDefault="00933A5E" w:rsidP="001A0676">
      <w:pPr>
        <w:pStyle w:val="Paragraphedeliste"/>
        <w:widowControl w:val="0"/>
        <w:numPr>
          <w:ilvl w:val="0"/>
          <w:numId w:val="4"/>
        </w:numPr>
        <w:autoSpaceDE w:val="0"/>
        <w:autoSpaceDN w:val="0"/>
        <w:spacing w:before="120" w:after="120"/>
        <w:contextualSpacing w:val="0"/>
        <w:jc w:val="both"/>
        <w:rPr>
          <w:rFonts w:ascii="Garamond" w:hAnsi="Garamond"/>
        </w:rPr>
      </w:pPr>
      <w:r w:rsidRPr="00213615">
        <w:rPr>
          <w:rFonts w:ascii="Garamond" w:hAnsi="Garamond"/>
        </w:rPr>
        <w:t>Activité d’emballage dans les épiceries : peu payant pour le temps investi et nombre de bénévoles impliqués.</w:t>
      </w:r>
    </w:p>
    <w:p w:rsidR="00933A5E" w:rsidRPr="00213615" w:rsidRDefault="002D09B7" w:rsidP="001A0676">
      <w:pPr>
        <w:pStyle w:val="Paragraphedeliste"/>
        <w:widowControl w:val="0"/>
        <w:numPr>
          <w:ilvl w:val="0"/>
          <w:numId w:val="5"/>
        </w:numPr>
        <w:autoSpaceDE w:val="0"/>
        <w:autoSpaceDN w:val="0"/>
        <w:spacing w:before="120" w:after="120"/>
        <w:contextualSpacing w:val="0"/>
        <w:jc w:val="both"/>
        <w:rPr>
          <w:rFonts w:ascii="Garamond" w:hAnsi="Garamond"/>
        </w:rPr>
      </w:pPr>
      <w:r>
        <w:rPr>
          <w:rFonts w:ascii="Garamond" w:hAnsi="Garamond"/>
        </w:rPr>
        <w:t>S</w:t>
      </w:r>
      <w:r w:rsidR="00933A5E" w:rsidRPr="00213615">
        <w:rPr>
          <w:rFonts w:ascii="Garamond" w:hAnsi="Garamond"/>
        </w:rPr>
        <w:t xml:space="preserve">ouper Spaghetti, cette activité demandait beaucoup de temps à préparer et la vente de billets était difficile.... </w:t>
      </w:r>
    </w:p>
    <w:p w:rsidR="00933A5E" w:rsidRPr="00213615" w:rsidRDefault="00933A5E" w:rsidP="00933A5E">
      <w:pPr>
        <w:spacing w:before="120" w:after="120"/>
        <w:jc w:val="both"/>
        <w:rPr>
          <w:rFonts w:ascii="Garamond" w:hAnsi="Garamond"/>
          <w:szCs w:val="24"/>
        </w:rPr>
      </w:pPr>
    </w:p>
    <w:p w:rsidR="00933A5E" w:rsidRPr="00213615" w:rsidRDefault="00933A5E" w:rsidP="00933A5E">
      <w:pPr>
        <w:pStyle w:val="Paragraphedeliste"/>
        <w:widowControl w:val="0"/>
        <w:numPr>
          <w:ilvl w:val="0"/>
          <w:numId w:val="1"/>
        </w:numPr>
        <w:autoSpaceDE w:val="0"/>
        <w:autoSpaceDN w:val="0"/>
        <w:spacing w:before="120" w:after="120"/>
        <w:contextualSpacing w:val="0"/>
        <w:jc w:val="both"/>
        <w:rPr>
          <w:rFonts w:ascii="Garamond" w:hAnsi="Garamond"/>
        </w:rPr>
        <w:sectPr w:rsidR="00933A5E" w:rsidRPr="00213615" w:rsidSect="008E395C">
          <w:type w:val="continuous"/>
          <w:pgSz w:w="12240" w:h="15840" w:code="1"/>
          <w:pgMar w:top="1440" w:right="1183" w:bottom="1440" w:left="1134" w:header="709" w:footer="709" w:gutter="0"/>
          <w:cols w:space="283"/>
          <w:titlePg/>
          <w:docGrid w:linePitch="360"/>
        </w:sectPr>
      </w:pPr>
    </w:p>
    <w:p w:rsidR="00933A5E" w:rsidRDefault="00933A5E" w:rsidP="00933A5E">
      <w:pPr>
        <w:pStyle w:val="Paragraphedeliste"/>
        <w:spacing w:before="120" w:after="120"/>
        <w:jc w:val="both"/>
        <w:rPr>
          <w:rFonts w:ascii="Garamond" w:hAnsi="Garamond"/>
        </w:rPr>
      </w:pPr>
    </w:p>
    <w:p w:rsidR="00933A5E" w:rsidRDefault="00933A5E" w:rsidP="00933A5E">
      <w:pPr>
        <w:pStyle w:val="Paragraphedeliste"/>
        <w:spacing w:before="120" w:after="120"/>
        <w:jc w:val="both"/>
        <w:rPr>
          <w:rFonts w:ascii="Garamond" w:hAnsi="Garamond"/>
        </w:rPr>
      </w:pPr>
    </w:p>
    <w:p w:rsidR="00933A5E" w:rsidRPr="009D7AAC" w:rsidRDefault="00933A5E" w:rsidP="009D7AAC">
      <w:pPr>
        <w:pStyle w:val="Titre"/>
        <w:pBdr>
          <w:top w:val="single" w:sz="4" w:space="1" w:color="auto"/>
          <w:left w:val="single" w:sz="4" w:space="4" w:color="auto"/>
          <w:bottom w:val="single" w:sz="4" w:space="1" w:color="auto"/>
          <w:right w:val="single" w:sz="4" w:space="4" w:color="auto"/>
        </w:pBdr>
        <w:rPr>
          <w:smallCaps/>
          <w:color w:val="002060"/>
        </w:rPr>
      </w:pPr>
      <w:r>
        <w:br w:type="page"/>
      </w:r>
      <w:bookmarkStart w:id="25" w:name="_Toc474920737"/>
      <w:r w:rsidR="002D09B7" w:rsidRPr="009D7AAC">
        <w:rPr>
          <w:smallCaps/>
          <w:color w:val="002060"/>
        </w:rPr>
        <w:lastRenderedPageBreak/>
        <w:t>Résumé Formation sur l’émission de reçus de charité</w:t>
      </w:r>
      <w:bookmarkEnd w:id="25"/>
    </w:p>
    <w:p w:rsidR="002D09B7" w:rsidRPr="009D7AAC" w:rsidRDefault="002D09B7" w:rsidP="009D7AAC">
      <w:pPr>
        <w:pBdr>
          <w:top w:val="single" w:sz="4" w:space="1" w:color="auto"/>
          <w:left w:val="single" w:sz="4" w:space="4" w:color="auto"/>
          <w:bottom w:val="single" w:sz="4" w:space="1" w:color="auto"/>
          <w:right w:val="single" w:sz="4" w:space="4" w:color="auto"/>
        </w:pBdr>
        <w:jc w:val="center"/>
        <w:rPr>
          <w:i/>
        </w:rPr>
      </w:pPr>
      <w:r w:rsidRPr="009D7AAC">
        <w:rPr>
          <w:i/>
        </w:rPr>
        <w:t xml:space="preserve">Webinaire </w:t>
      </w:r>
      <w:r w:rsidR="009D7AAC" w:rsidRPr="009D7AAC">
        <w:rPr>
          <w:i/>
        </w:rPr>
        <w:t xml:space="preserve">organisé par l’AFÉSAQ </w:t>
      </w:r>
      <w:proofErr w:type="gramStart"/>
      <w:r w:rsidR="009D7AAC" w:rsidRPr="009D7AAC">
        <w:rPr>
          <w:i/>
        </w:rPr>
        <w:t>le 23 novembre</w:t>
      </w:r>
      <w:proofErr w:type="gramEnd"/>
      <w:r w:rsidR="009D7AAC" w:rsidRPr="009D7AAC">
        <w:rPr>
          <w:i/>
        </w:rPr>
        <w:t xml:space="preserve"> 2016 avec François </w:t>
      </w:r>
      <w:proofErr w:type="spellStart"/>
      <w:r w:rsidR="009D7AAC" w:rsidRPr="009D7AAC">
        <w:rPr>
          <w:i/>
        </w:rPr>
        <w:t>Lecompte</w:t>
      </w:r>
      <w:proofErr w:type="spellEnd"/>
      <w:r w:rsidR="009D7AAC" w:rsidRPr="009D7AAC">
        <w:rPr>
          <w:i/>
        </w:rPr>
        <w:t>, CPA</w:t>
      </w:r>
    </w:p>
    <w:p w:rsidR="002D09B7" w:rsidRDefault="002D09B7" w:rsidP="00933A5E"/>
    <w:p w:rsidR="002D09B7" w:rsidRDefault="009D7AAC" w:rsidP="007B4788">
      <w:pPr>
        <w:jc w:val="both"/>
        <w:rPr>
          <w:rFonts w:eastAsiaTheme="majorEastAsia"/>
        </w:rPr>
      </w:pPr>
      <w:r>
        <w:rPr>
          <w:rFonts w:eastAsiaTheme="majorEastAsia"/>
        </w:rPr>
        <w:t xml:space="preserve">Au Québec : </w:t>
      </w:r>
      <w:r w:rsidRPr="009D7AAC">
        <w:rPr>
          <w:rFonts w:eastAsiaTheme="majorEastAsia"/>
          <w:u w:val="single"/>
        </w:rPr>
        <w:t>Pour les particuliers</w:t>
      </w:r>
      <w:r>
        <w:rPr>
          <w:rFonts w:eastAsiaTheme="majorEastAsia"/>
        </w:rPr>
        <w:t xml:space="preserve">, il y a de nouveaux taux de crédit pour dons, la limite annuelle applicable aux dons admissibles est annulée à compter de 2016. </w:t>
      </w:r>
    </w:p>
    <w:p w:rsidR="009D7AAC" w:rsidRDefault="009D7AAC" w:rsidP="007B4788">
      <w:pPr>
        <w:jc w:val="both"/>
        <w:rPr>
          <w:rFonts w:eastAsiaTheme="majorEastAsia"/>
        </w:rPr>
      </w:pPr>
    </w:p>
    <w:p w:rsidR="009D7AAC" w:rsidRDefault="009D7AAC" w:rsidP="007B4788">
      <w:pPr>
        <w:jc w:val="both"/>
        <w:rPr>
          <w:rFonts w:eastAsiaTheme="majorEastAsia"/>
        </w:rPr>
      </w:pPr>
      <w:r>
        <w:rPr>
          <w:rFonts w:eastAsiaTheme="majorEastAsia"/>
        </w:rPr>
        <w:t xml:space="preserve">Pour les dons suite à un décès (don par testament), </w:t>
      </w:r>
      <w:r w:rsidR="007B4788">
        <w:rPr>
          <w:rFonts w:eastAsiaTheme="majorEastAsia"/>
        </w:rPr>
        <w:t>ceux-ci sont maintenant effectués</w:t>
      </w:r>
      <w:r>
        <w:rPr>
          <w:rFonts w:eastAsiaTheme="majorEastAsia"/>
        </w:rPr>
        <w:t xml:space="preserve"> par la succession (l’émission du reçu se fait au nom de la succession) et à la juste valeur marchande du don au moment du transfert au donataire. </w:t>
      </w:r>
    </w:p>
    <w:p w:rsidR="007B4788" w:rsidRDefault="007B4788" w:rsidP="007B4788">
      <w:pPr>
        <w:jc w:val="both"/>
        <w:rPr>
          <w:rFonts w:eastAsiaTheme="majorEastAsia"/>
        </w:rPr>
      </w:pPr>
    </w:p>
    <w:p w:rsidR="007B4788" w:rsidRDefault="007B4788" w:rsidP="007B4788">
      <w:pPr>
        <w:jc w:val="both"/>
        <w:rPr>
          <w:rFonts w:eastAsiaTheme="majorEastAsia"/>
        </w:rPr>
      </w:pPr>
      <w:r>
        <w:rPr>
          <w:rFonts w:eastAsiaTheme="majorEastAsia"/>
        </w:rPr>
        <w:t>Si un donateur tire un avantage en contrepartie du don (reçois une partie en argent et fait un don du reste) l’avantage reçu ne peut pas dépasser 80% de la juste valeur marchande du don. Le montant admissible au reçu est la juste valeur marchande du don moins la valeur de l’avantage donné au donateur. Exemple : Un donateur vous vend un mobilier d’une juste valeur marchande de 1000$. Il vous le vend 400$. À ce moment un reçu peut être émit à 600$.</w:t>
      </w:r>
    </w:p>
    <w:p w:rsidR="007B4788" w:rsidRDefault="007B4788" w:rsidP="007B4788">
      <w:pPr>
        <w:jc w:val="both"/>
        <w:rPr>
          <w:rFonts w:eastAsiaTheme="majorEastAsia"/>
        </w:rPr>
      </w:pPr>
    </w:p>
    <w:p w:rsidR="007B4788" w:rsidRDefault="007B4788" w:rsidP="007B4788">
      <w:pPr>
        <w:jc w:val="both"/>
        <w:rPr>
          <w:rFonts w:eastAsiaTheme="majorEastAsia"/>
        </w:rPr>
      </w:pPr>
      <w:r>
        <w:rPr>
          <w:rFonts w:eastAsiaTheme="majorEastAsia"/>
        </w:rPr>
        <w:t xml:space="preserve">Pour les soupers bénéfices, encan et autres tirages : La valeur de l’objet remis aux participants ou la valeur des prix de présence = un avantage sauf si la valeur globale des articles est de moins de 75% ou de moins de 10% du prix du billet. Ainsi, le calcul doit se faire de la même façon : Prix du billet – valeur des prix et du repas </w:t>
      </w:r>
      <w:proofErr w:type="spellStart"/>
      <w:r>
        <w:rPr>
          <w:rFonts w:eastAsiaTheme="majorEastAsia"/>
        </w:rPr>
        <w:t>etc</w:t>
      </w:r>
      <w:proofErr w:type="spellEnd"/>
      <w:r>
        <w:rPr>
          <w:rFonts w:eastAsiaTheme="majorEastAsia"/>
        </w:rPr>
        <w:t xml:space="preserve"> = don admissible à un reçu.</w:t>
      </w:r>
    </w:p>
    <w:p w:rsidR="007B4788" w:rsidRDefault="007B4788" w:rsidP="007B4788">
      <w:pPr>
        <w:jc w:val="both"/>
        <w:rPr>
          <w:rFonts w:eastAsiaTheme="majorEastAsia"/>
        </w:rPr>
      </w:pPr>
    </w:p>
    <w:p w:rsidR="008B47A9" w:rsidRDefault="008B47A9" w:rsidP="007B4788">
      <w:pPr>
        <w:jc w:val="both"/>
        <w:rPr>
          <w:rFonts w:eastAsiaTheme="majorEastAsia"/>
        </w:rPr>
      </w:pPr>
      <w:r>
        <w:rPr>
          <w:rFonts w:eastAsiaTheme="majorEastAsia"/>
        </w:rPr>
        <w:t>Don de services : N’est pas admissible à un reçu officiel pour don. Vous devez payer le service et le fournisseur doit vous faire un don en argent pour émettre le reçu.</w:t>
      </w:r>
    </w:p>
    <w:p w:rsidR="008B47A9" w:rsidRDefault="008B47A9" w:rsidP="007B4788">
      <w:pPr>
        <w:jc w:val="both"/>
        <w:rPr>
          <w:rFonts w:eastAsiaTheme="majorEastAsia"/>
        </w:rPr>
      </w:pPr>
    </w:p>
    <w:p w:rsidR="008B47A9" w:rsidRDefault="008B47A9" w:rsidP="007B4788">
      <w:pPr>
        <w:jc w:val="both"/>
        <w:rPr>
          <w:rFonts w:eastAsiaTheme="majorEastAsia"/>
        </w:rPr>
      </w:pPr>
      <w:r>
        <w:rPr>
          <w:rFonts w:eastAsiaTheme="majorEastAsia"/>
        </w:rPr>
        <w:t xml:space="preserve">Carte-cadeau : Lorsque le détenteur d’un certificat-cadeau en fait don (un individu a acheté un certificat cadeau et le remet à l’organisme), un reçu peut être émis au détenteur. Lorsque l’émetteur d’un certificat-cadeau en fait don (marchand) l’organisme peut émettre un reçu seulement lorsqu’il aura échangé le certificat-cadeau contre un bien. </w:t>
      </w:r>
    </w:p>
    <w:p w:rsidR="008B47A9" w:rsidRDefault="008B47A9" w:rsidP="007B4788">
      <w:pPr>
        <w:jc w:val="both"/>
        <w:rPr>
          <w:rFonts w:eastAsiaTheme="majorEastAsia"/>
        </w:rPr>
      </w:pPr>
    </w:p>
    <w:p w:rsidR="008B47A9" w:rsidRDefault="008B47A9" w:rsidP="007B4788">
      <w:pPr>
        <w:jc w:val="both"/>
        <w:rPr>
          <w:rFonts w:eastAsiaTheme="majorEastAsia"/>
        </w:rPr>
      </w:pPr>
      <w:r>
        <w:rPr>
          <w:rFonts w:eastAsiaTheme="majorEastAsia"/>
        </w:rPr>
        <w:t>Annulation d’un reçu : Émettre un reçu de remplacement en indiquant tous les renseignements habituels (nom, adresse, etc.), le numéro de série du reçu original, un énoncé indiquant qu’il remplace le reçu original. Inscrire « annulé » sur la copie originale du reçu que vous avez conservé. Aucune divulgation requise à l’ARC.</w:t>
      </w:r>
    </w:p>
    <w:p w:rsidR="008B47A9" w:rsidRDefault="008B47A9" w:rsidP="007B4788">
      <w:pPr>
        <w:jc w:val="both"/>
        <w:rPr>
          <w:rFonts w:eastAsiaTheme="majorEastAsia"/>
        </w:rPr>
      </w:pPr>
    </w:p>
    <w:p w:rsidR="008B47A9" w:rsidRDefault="008B47A9" w:rsidP="007B4788">
      <w:pPr>
        <w:jc w:val="both"/>
        <w:rPr>
          <w:rFonts w:eastAsiaTheme="majorEastAsia"/>
        </w:rPr>
      </w:pPr>
      <w:r>
        <w:rPr>
          <w:rFonts w:eastAsiaTheme="majorEastAsia"/>
        </w:rPr>
        <w:t>Commandite : Aucun reçu ne doit être émis si l’entreprise ou l’individu bénéficie d’une publicité en échange d’un montant d’argent. Pour les entreprises, les dépenses en publicité sont déductibles d’impôts, au même titre qu’un reçu de charité. L’entreprise peut donc déduire sa commandite de ses impôts…</w:t>
      </w:r>
    </w:p>
    <w:p w:rsidR="008B47A9" w:rsidRDefault="008B47A9" w:rsidP="007B4788">
      <w:pPr>
        <w:jc w:val="both"/>
        <w:rPr>
          <w:rFonts w:eastAsiaTheme="majorEastAsia"/>
        </w:rPr>
      </w:pPr>
    </w:p>
    <w:p w:rsidR="008B47A9" w:rsidRDefault="008B47A9" w:rsidP="007B4788">
      <w:pPr>
        <w:jc w:val="both"/>
        <w:rPr>
          <w:rFonts w:eastAsiaTheme="majorEastAsia"/>
        </w:rPr>
      </w:pPr>
      <w:r>
        <w:rPr>
          <w:rFonts w:eastAsiaTheme="majorEastAsia"/>
        </w:rPr>
        <w:t xml:space="preserve">Bénévolat : Aucun reçu ne peut être émis pour du bénévolat en guise de remerciement pour le temps donné. </w:t>
      </w:r>
    </w:p>
    <w:p w:rsidR="009D7AAC" w:rsidRDefault="009D7AAC" w:rsidP="009D7AAC">
      <w:pPr>
        <w:rPr>
          <w:rFonts w:eastAsiaTheme="majorEastAsia"/>
        </w:rPr>
      </w:pPr>
    </w:p>
    <w:p w:rsidR="001A0676" w:rsidRDefault="001A0676" w:rsidP="009D7AAC">
      <w:pPr>
        <w:rPr>
          <w:rFonts w:eastAsiaTheme="majorEastAsia"/>
        </w:rPr>
      </w:pPr>
      <w:r>
        <w:rPr>
          <w:rFonts w:eastAsiaTheme="majorEastAsia"/>
        </w:rPr>
        <w:t xml:space="preserve">En bref : Pour remettre un reçu officiel, il faut que l’argent équivalent entre dans les coffres… </w:t>
      </w:r>
    </w:p>
    <w:p w:rsidR="00933A5E" w:rsidRPr="00863A22" w:rsidRDefault="00933A5E" w:rsidP="00933A5E">
      <w:pPr>
        <w:pStyle w:val="Titre1"/>
        <w:pBdr>
          <w:top w:val="single" w:sz="4" w:space="1" w:color="auto"/>
          <w:left w:val="single" w:sz="4" w:space="4" w:color="auto"/>
          <w:bottom w:val="single" w:sz="4" w:space="1" w:color="auto"/>
          <w:right w:val="single" w:sz="4" w:space="4" w:color="auto"/>
        </w:pBdr>
        <w:jc w:val="center"/>
        <w:rPr>
          <w:smallCaps/>
          <w:color w:val="002060"/>
        </w:rPr>
      </w:pPr>
      <w:bookmarkStart w:id="26" w:name="_Toc474920738"/>
      <w:r w:rsidRPr="00863A22">
        <w:rPr>
          <w:smallCaps/>
          <w:color w:val="002060"/>
        </w:rPr>
        <w:lastRenderedPageBreak/>
        <w:t>Résumé Formation sur la recherche de commandites</w:t>
      </w:r>
      <w:bookmarkEnd w:id="26"/>
    </w:p>
    <w:p w:rsidR="00933A5E" w:rsidRPr="008777A3" w:rsidRDefault="00933A5E" w:rsidP="00933A5E">
      <w:pPr>
        <w:pBdr>
          <w:top w:val="single" w:sz="4" w:space="1" w:color="auto"/>
          <w:left w:val="single" w:sz="4" w:space="4" w:color="auto"/>
          <w:bottom w:val="single" w:sz="4" w:space="1" w:color="auto"/>
          <w:right w:val="single" w:sz="4" w:space="4" w:color="auto"/>
        </w:pBdr>
        <w:jc w:val="center"/>
        <w:rPr>
          <w:rFonts w:ascii="Garamond" w:hAnsi="Garamond"/>
          <w:i/>
          <w:szCs w:val="24"/>
        </w:rPr>
      </w:pPr>
      <w:r w:rsidRPr="008777A3">
        <w:rPr>
          <w:rFonts w:ascii="Garamond" w:hAnsi="Garamond"/>
          <w:i/>
          <w:szCs w:val="24"/>
        </w:rPr>
        <w:t xml:space="preserve">Formation donnée par France </w:t>
      </w:r>
      <w:proofErr w:type="spellStart"/>
      <w:r w:rsidRPr="008777A3">
        <w:rPr>
          <w:rFonts w:ascii="Garamond" w:hAnsi="Garamond"/>
          <w:i/>
          <w:szCs w:val="24"/>
        </w:rPr>
        <w:t>Terreault</w:t>
      </w:r>
      <w:proofErr w:type="spellEnd"/>
      <w:r w:rsidRPr="008777A3">
        <w:rPr>
          <w:rFonts w:ascii="Garamond" w:hAnsi="Garamond"/>
          <w:i/>
          <w:szCs w:val="24"/>
        </w:rPr>
        <w:t xml:space="preserve"> à Québec le 16 septembre 2015</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Distinguer 3 formes de commandites</w:t>
      </w:r>
    </w:p>
    <w:p w:rsidR="00933A5E" w:rsidRPr="008777A3" w:rsidRDefault="00933A5E" w:rsidP="001A0676">
      <w:pPr>
        <w:pStyle w:val="Paragraphedeliste"/>
        <w:numPr>
          <w:ilvl w:val="0"/>
          <w:numId w:val="7"/>
        </w:numPr>
        <w:jc w:val="both"/>
        <w:rPr>
          <w:rFonts w:ascii="Garamond" w:hAnsi="Garamond"/>
        </w:rPr>
      </w:pPr>
      <w:r w:rsidRPr="008777A3">
        <w:rPr>
          <w:rFonts w:ascii="Garamond" w:hAnsi="Garamond"/>
        </w:rPr>
        <w:t>Événement bénéfice</w:t>
      </w:r>
    </w:p>
    <w:p w:rsidR="00933A5E" w:rsidRPr="008777A3" w:rsidRDefault="00933A5E" w:rsidP="001A0676">
      <w:pPr>
        <w:pStyle w:val="Paragraphedeliste"/>
        <w:numPr>
          <w:ilvl w:val="0"/>
          <w:numId w:val="7"/>
        </w:numPr>
        <w:jc w:val="both"/>
        <w:rPr>
          <w:rFonts w:ascii="Garamond" w:hAnsi="Garamond"/>
        </w:rPr>
      </w:pPr>
      <w:r w:rsidRPr="008777A3">
        <w:rPr>
          <w:rFonts w:ascii="Garamond" w:hAnsi="Garamond"/>
        </w:rPr>
        <w:t>Partenaire annuel (1-3-5 ans)</w:t>
      </w:r>
    </w:p>
    <w:p w:rsidR="00933A5E" w:rsidRPr="008777A3" w:rsidRDefault="00933A5E" w:rsidP="001A0676">
      <w:pPr>
        <w:pStyle w:val="Paragraphedeliste"/>
        <w:numPr>
          <w:ilvl w:val="0"/>
          <w:numId w:val="7"/>
        </w:numPr>
        <w:jc w:val="both"/>
        <w:rPr>
          <w:rFonts w:ascii="Garamond" w:hAnsi="Garamond"/>
        </w:rPr>
      </w:pPr>
      <w:r w:rsidRPr="008777A3">
        <w:rPr>
          <w:rFonts w:ascii="Garamond" w:hAnsi="Garamond"/>
        </w:rPr>
        <w:t>Partenaire pour projet spécifique (un mixte des 2 premiers)</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À retenir : la commandite est déductible à 100% comme dépense d’entreprise…</w:t>
      </w:r>
    </w:p>
    <w:p w:rsidR="00933A5E" w:rsidRPr="008777A3" w:rsidRDefault="00933A5E" w:rsidP="00933A5E">
      <w:pPr>
        <w:jc w:val="both"/>
        <w:rPr>
          <w:rFonts w:ascii="Garamond" w:hAnsi="Garamond"/>
          <w:szCs w:val="24"/>
        </w:rPr>
      </w:pPr>
      <w:r w:rsidRPr="008777A3">
        <w:rPr>
          <w:rFonts w:ascii="Garamond" w:hAnsi="Garamond"/>
          <w:szCs w:val="24"/>
        </w:rPr>
        <w:t xml:space="preserve">La commandite </w:t>
      </w:r>
      <w:r w:rsidRPr="008777A3">
        <w:rPr>
          <w:rFonts w:ascii="Garamond" w:hAnsi="Garamond"/>
          <w:szCs w:val="24"/>
          <w:u w:val="single"/>
        </w:rPr>
        <w:t>n’est pas</w:t>
      </w:r>
      <w:r w:rsidRPr="008777A3">
        <w:rPr>
          <w:rFonts w:ascii="Garamond" w:hAnsi="Garamond"/>
          <w:szCs w:val="24"/>
        </w:rPr>
        <w:t xml:space="preserve"> un don et ne peut pas s’échanger contre un reçu de charité.</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xml:space="preserve">* La mission importe peu au commanditaire / partenaire. C’est la visibilité offerte qui l’intéresse. Cependant, l’image de l’organisme doit être bonne (bonne réputation, bon </w:t>
      </w:r>
      <w:proofErr w:type="spellStart"/>
      <w:r w:rsidRPr="008777A3">
        <w:rPr>
          <w:rFonts w:ascii="Garamond" w:hAnsi="Garamond"/>
          <w:szCs w:val="24"/>
        </w:rPr>
        <w:t>branding</w:t>
      </w:r>
      <w:proofErr w:type="spellEnd"/>
      <w:r w:rsidRPr="008777A3">
        <w:rPr>
          <w:rFonts w:ascii="Garamond" w:hAnsi="Garamond"/>
          <w:szCs w:val="24"/>
        </w:rPr>
        <w:t xml:space="preserve">, etc.) </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xml:space="preserve">Mettre l’emphase sur la rétention du message : Qui verra le logo, le nom, le slogan du commanditaire, quelle est la population type? </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Toujours indiquer la durée précise du message.</w:t>
      </w:r>
    </w:p>
    <w:p w:rsidR="00933A5E" w:rsidRPr="008777A3" w:rsidRDefault="00933A5E" w:rsidP="00933A5E">
      <w:pPr>
        <w:jc w:val="both"/>
        <w:rPr>
          <w:rFonts w:ascii="Garamond" w:hAnsi="Garamond"/>
          <w:szCs w:val="24"/>
        </w:rPr>
      </w:pPr>
    </w:p>
    <w:p w:rsidR="00933A5E" w:rsidRPr="008777A3" w:rsidRDefault="00933A5E" w:rsidP="001A0676">
      <w:pPr>
        <w:pStyle w:val="Paragraphedeliste"/>
        <w:numPr>
          <w:ilvl w:val="0"/>
          <w:numId w:val="8"/>
        </w:numPr>
        <w:jc w:val="both"/>
        <w:rPr>
          <w:rFonts w:ascii="Garamond" w:hAnsi="Garamond"/>
          <w:b/>
          <w:smallCaps/>
          <w:u w:val="single"/>
        </w:rPr>
      </w:pPr>
      <w:r w:rsidRPr="008777A3">
        <w:rPr>
          <w:rFonts w:ascii="Garamond" w:hAnsi="Garamond"/>
          <w:b/>
          <w:smallCaps/>
          <w:u w:val="single"/>
        </w:rPr>
        <w:t>Événement bénéfice</w:t>
      </w:r>
    </w:p>
    <w:p w:rsidR="00933A5E" w:rsidRPr="008777A3" w:rsidRDefault="00933A5E" w:rsidP="00933A5E">
      <w:pPr>
        <w:jc w:val="both"/>
        <w:rPr>
          <w:rFonts w:ascii="Garamond" w:hAnsi="Garamond"/>
          <w:szCs w:val="24"/>
        </w:rPr>
      </w:pPr>
      <w:r w:rsidRPr="008777A3">
        <w:rPr>
          <w:rFonts w:ascii="Garamond" w:hAnsi="Garamond"/>
          <w:szCs w:val="24"/>
        </w:rPr>
        <w:t>Événement d’une durée limité dans le temps (1 soirée, 1 fin de semaine, 1 semaine)</w:t>
      </w:r>
    </w:p>
    <w:p w:rsidR="00933A5E" w:rsidRPr="008777A3" w:rsidRDefault="00933A5E" w:rsidP="00933A5E">
      <w:pPr>
        <w:jc w:val="both"/>
        <w:rPr>
          <w:rFonts w:ascii="Garamond" w:hAnsi="Garamond"/>
          <w:szCs w:val="24"/>
        </w:rPr>
      </w:pPr>
      <w:r w:rsidRPr="008777A3">
        <w:rPr>
          <w:rFonts w:ascii="Garamond" w:hAnsi="Garamond"/>
          <w:szCs w:val="24"/>
        </w:rPr>
        <w:t xml:space="preserve">Offrir au commanditaire une visibilité sur place et dans la publicité mais aller plus loin que le simple logo sur une affiche ou lors de la soirée. Positionner l’un de ses services ou produits. Ex : Plutôt que juste Desjardins, mettre en valeur les assurances ou les placements Desjardins. Personnaliser au commanditaire la demande. </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Possibilité de diviser la commandite en partie et de donner des exclusivités sur une partie de la soirée :</w:t>
      </w:r>
    </w:p>
    <w:p w:rsidR="00933A5E" w:rsidRPr="008777A3" w:rsidRDefault="00933A5E" w:rsidP="00933A5E">
      <w:pPr>
        <w:jc w:val="both"/>
        <w:rPr>
          <w:rFonts w:ascii="Garamond" w:hAnsi="Garamond"/>
          <w:szCs w:val="24"/>
        </w:rPr>
      </w:pPr>
      <w:r w:rsidRPr="008777A3">
        <w:rPr>
          <w:rFonts w:ascii="Garamond" w:hAnsi="Garamond"/>
          <w:szCs w:val="24"/>
        </w:rPr>
        <w:t>Ex : Le cocktail Desjardins, l’entracte Belle gueule…</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b/>
          <w:szCs w:val="24"/>
        </w:rPr>
      </w:pPr>
      <w:r w:rsidRPr="008777A3">
        <w:rPr>
          <w:rFonts w:ascii="Garamond" w:hAnsi="Garamond"/>
          <w:b/>
          <w:szCs w:val="24"/>
        </w:rPr>
        <w:t>Calcul de la valeur de l’événement :</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Matériel publicitaire (coût brut de la pub</w:t>
      </w:r>
      <w:r w:rsidRPr="008777A3">
        <w:rPr>
          <w:rStyle w:val="Appelnotedebasdep"/>
          <w:rFonts w:ascii="Garamond" w:hAnsi="Garamond"/>
          <w:szCs w:val="24"/>
        </w:rPr>
        <w:footnoteReference w:id="1"/>
      </w:r>
      <w:r w:rsidRPr="008777A3">
        <w:rPr>
          <w:rFonts w:ascii="Garamond" w:hAnsi="Garamond"/>
          <w:szCs w:val="24"/>
        </w:rPr>
        <w:t>) = XX $</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Temps des employés pour recherche commandites et organisation soirée = XX $</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Achalandage direct</w:t>
      </w:r>
      <w:r w:rsidRPr="008777A3">
        <w:rPr>
          <w:rStyle w:val="Appelnotedebasdep"/>
          <w:rFonts w:ascii="Garamond" w:hAnsi="Garamond"/>
          <w:szCs w:val="24"/>
        </w:rPr>
        <w:footnoteReference w:id="2"/>
      </w:r>
      <w:r w:rsidRPr="008777A3">
        <w:rPr>
          <w:rFonts w:ascii="Garamond" w:hAnsi="Garamond"/>
          <w:szCs w:val="24"/>
        </w:rPr>
        <w:t xml:space="preserve"> (0,50$ à 0.75$ / personne) = XX $</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Achalandage indirect</w:t>
      </w:r>
      <w:r w:rsidRPr="008777A3">
        <w:rPr>
          <w:rStyle w:val="Appelnotedebasdep"/>
          <w:rFonts w:ascii="Garamond" w:hAnsi="Garamond"/>
          <w:szCs w:val="24"/>
        </w:rPr>
        <w:footnoteReference w:id="3"/>
      </w:r>
      <w:r w:rsidRPr="008777A3">
        <w:rPr>
          <w:rFonts w:ascii="Garamond" w:hAnsi="Garamond"/>
          <w:szCs w:val="24"/>
        </w:rPr>
        <w:t xml:space="preserve"> (1.25 à 1.50$/parution) = XX$</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xml:space="preserve">Attention : Achalandage indirect : Prendre la moitié du chiffre donné par l’annonceur (Ex : Journal distribue 30 000 copie, faire le calcul avec 15 000 copies). Pour </w:t>
      </w:r>
      <w:proofErr w:type="spellStart"/>
      <w:r w:rsidRPr="008777A3">
        <w:rPr>
          <w:rFonts w:ascii="Garamond" w:hAnsi="Garamond"/>
          <w:szCs w:val="24"/>
        </w:rPr>
        <w:t>Facebook</w:t>
      </w:r>
      <w:proofErr w:type="spellEnd"/>
      <w:r w:rsidRPr="008777A3">
        <w:rPr>
          <w:rFonts w:ascii="Garamond" w:hAnsi="Garamond"/>
          <w:szCs w:val="24"/>
        </w:rPr>
        <w:t>, site Internet, etc. Prendre le vrai achalandage, nombre d’abonnés que nous avons.</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lastRenderedPageBreak/>
        <w:t>Important : Règle de 6 diffusions pour retenir le message = 6 medias ou 6 promotions variées, environ 3 semaines avant l’événement.</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On vend la visibilité de l’événement et non l’événement en soi ***</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Si une partie de la commandite est en matériel fourni, diminuer de 30% la visibilité offerte à ce commanditaire.</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Un président d’honneur devrait contribuer à 10% de l’objectif financier de l’événement (à ne pas confondre avec porte-parole ou invité d’honneur)</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Ex. : Recherche d’un commanditaire pour un événement d’une valeur de 10 000$ :</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Catégorie 1 :</w:t>
      </w:r>
      <w:r w:rsidRPr="008777A3">
        <w:rPr>
          <w:rFonts w:ascii="Garamond" w:hAnsi="Garamond"/>
          <w:szCs w:val="24"/>
        </w:rPr>
        <w:tab/>
        <w:t xml:space="preserve"> 5 000$ accepte 2 commanditaires (toute la pub)</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 xml:space="preserve">Catégorie 2 : </w:t>
      </w:r>
      <w:r w:rsidRPr="008777A3">
        <w:rPr>
          <w:rFonts w:ascii="Garamond" w:hAnsi="Garamond"/>
          <w:szCs w:val="24"/>
        </w:rPr>
        <w:tab/>
        <w:t xml:space="preserve">2 500$ accepte </w:t>
      </w:r>
      <w:r w:rsidRPr="008777A3">
        <w:rPr>
          <w:rFonts w:ascii="Garamond" w:hAnsi="Garamond"/>
          <w:b/>
          <w:szCs w:val="24"/>
        </w:rPr>
        <w:t>5</w:t>
      </w:r>
      <w:r w:rsidRPr="008777A3">
        <w:rPr>
          <w:rFonts w:ascii="Garamond" w:hAnsi="Garamond"/>
          <w:szCs w:val="24"/>
        </w:rPr>
        <w:t xml:space="preserve"> commanditaires (une partie de la pub)</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Catégorie 3 :</w:t>
      </w:r>
      <w:r w:rsidRPr="008777A3">
        <w:rPr>
          <w:rFonts w:ascii="Garamond" w:hAnsi="Garamond"/>
          <w:szCs w:val="24"/>
        </w:rPr>
        <w:tab/>
        <w:t xml:space="preserve">1 000$ accepte 10 commanditaires </w:t>
      </w:r>
    </w:p>
    <w:p w:rsidR="00933A5E" w:rsidRPr="008777A3" w:rsidRDefault="00933A5E" w:rsidP="00933A5E">
      <w:pPr>
        <w:pBdr>
          <w:top w:val="single" w:sz="4" w:space="1" w:color="auto"/>
          <w:left w:val="single" w:sz="4" w:space="4" w:color="auto"/>
          <w:bottom w:val="single" w:sz="4" w:space="1" w:color="auto"/>
          <w:right w:val="single" w:sz="4" w:space="4" w:color="auto"/>
        </w:pBdr>
        <w:jc w:val="both"/>
        <w:rPr>
          <w:rFonts w:ascii="Garamond" w:hAnsi="Garamond"/>
          <w:szCs w:val="24"/>
        </w:rPr>
      </w:pPr>
      <w:r w:rsidRPr="008777A3">
        <w:rPr>
          <w:rFonts w:ascii="Garamond" w:hAnsi="Garamond"/>
          <w:szCs w:val="24"/>
        </w:rPr>
        <w:t>Catégorie 4 et + : 500 commanditaires illimités visibles seulement lors de l’événement</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Les commanditaires les plus faciles à vendre sont les catégories 2 et 3.</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Lorsque l’on sollicite un commanditaire, lui pré cibler la catégorie pour laquelle on le voit, cela donne moins l’impression qu’on cherche de l’argent et nous donne un meilleur pouvoir de négociation.</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b/>
          <w:szCs w:val="24"/>
        </w:rPr>
      </w:pPr>
      <w:r w:rsidRPr="008777A3">
        <w:rPr>
          <w:rFonts w:ascii="Garamond" w:hAnsi="Garamond"/>
          <w:b/>
          <w:szCs w:val="24"/>
        </w:rPr>
        <w:t>Pour fixer le prix des billets de l’événement :</w:t>
      </w:r>
    </w:p>
    <w:p w:rsidR="00933A5E" w:rsidRPr="008777A3" w:rsidRDefault="00933A5E" w:rsidP="00933A5E">
      <w:pPr>
        <w:jc w:val="both"/>
        <w:rPr>
          <w:rFonts w:ascii="Garamond" w:hAnsi="Garamond"/>
          <w:szCs w:val="24"/>
        </w:rPr>
      </w:pPr>
      <w:r w:rsidRPr="008777A3">
        <w:rPr>
          <w:rFonts w:ascii="Garamond" w:hAnsi="Garamond"/>
          <w:szCs w:val="24"/>
        </w:rPr>
        <w:t>Coût logistiques / nombre de billets + marge de profit de 10%</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b/>
          <w:szCs w:val="24"/>
        </w:rPr>
      </w:pPr>
      <w:r w:rsidRPr="008777A3">
        <w:rPr>
          <w:rFonts w:ascii="Garamond" w:hAnsi="Garamond"/>
          <w:b/>
          <w:szCs w:val="24"/>
        </w:rPr>
        <w:t xml:space="preserve">La commandite est payante si elle sert à dégager des profits supplémentaires de plus et à payer la publicité pas à payer l’événement. </w:t>
      </w:r>
    </w:p>
    <w:p w:rsidR="00933A5E" w:rsidRPr="008777A3" w:rsidRDefault="00933A5E" w:rsidP="00933A5E">
      <w:pPr>
        <w:jc w:val="both"/>
        <w:rPr>
          <w:rFonts w:ascii="Garamond" w:hAnsi="Garamond"/>
          <w:b/>
          <w:szCs w:val="24"/>
        </w:rPr>
      </w:pPr>
    </w:p>
    <w:p w:rsidR="00933A5E" w:rsidRPr="008777A3" w:rsidRDefault="00933A5E" w:rsidP="00933A5E">
      <w:pPr>
        <w:jc w:val="both"/>
        <w:rPr>
          <w:rFonts w:ascii="Garamond" w:hAnsi="Garamond"/>
          <w:b/>
          <w:szCs w:val="24"/>
        </w:rPr>
      </w:pPr>
      <w:r w:rsidRPr="008777A3">
        <w:rPr>
          <w:rFonts w:ascii="Garamond" w:hAnsi="Garamond"/>
          <w:b/>
          <w:szCs w:val="24"/>
        </w:rPr>
        <w:t>Si un commanditaire demande un reçu de charité pour une partie de l’argent, fractionner la portion commandite et celle donation. La visibilité est offerte sur la portion commandite.</w:t>
      </w:r>
    </w:p>
    <w:p w:rsidR="00933A5E" w:rsidRDefault="00933A5E" w:rsidP="00933A5E">
      <w:pPr>
        <w:jc w:val="both"/>
        <w:rPr>
          <w:rFonts w:ascii="Garamond" w:hAnsi="Garamond"/>
          <w:b/>
          <w:szCs w:val="24"/>
        </w:rPr>
      </w:pPr>
    </w:p>
    <w:p w:rsidR="00933A5E" w:rsidRPr="008777A3" w:rsidRDefault="00933A5E" w:rsidP="00933A5E">
      <w:pPr>
        <w:jc w:val="both"/>
        <w:rPr>
          <w:rFonts w:ascii="Garamond" w:hAnsi="Garamond"/>
          <w:b/>
          <w:szCs w:val="24"/>
        </w:rPr>
      </w:pPr>
    </w:p>
    <w:p w:rsidR="00933A5E" w:rsidRPr="008777A3" w:rsidRDefault="00933A5E" w:rsidP="001A0676">
      <w:pPr>
        <w:pStyle w:val="Paragraphedeliste"/>
        <w:numPr>
          <w:ilvl w:val="0"/>
          <w:numId w:val="8"/>
        </w:numPr>
        <w:jc w:val="both"/>
        <w:rPr>
          <w:rFonts w:ascii="Garamond" w:hAnsi="Garamond"/>
          <w:b/>
          <w:smallCaps/>
        </w:rPr>
      </w:pPr>
      <w:r w:rsidRPr="008777A3">
        <w:rPr>
          <w:rFonts w:ascii="Garamond" w:hAnsi="Garamond"/>
          <w:b/>
          <w:smallCaps/>
        </w:rPr>
        <w:t>Partenaire annuel</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Visibilité / partenariat sur 1 an ou entente de 3 à 5 ans.</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color w:val="808080" w:themeColor="background1" w:themeShade="80"/>
          <w:szCs w:val="24"/>
        </w:rPr>
      </w:pPr>
      <w:r w:rsidRPr="008777A3">
        <w:rPr>
          <w:rFonts w:ascii="Garamond" w:hAnsi="Garamond"/>
          <w:szCs w:val="24"/>
        </w:rPr>
        <w:t xml:space="preserve">3 catégories de calcul : </w:t>
      </w:r>
      <w:r w:rsidRPr="008777A3">
        <w:rPr>
          <w:rFonts w:ascii="Garamond" w:hAnsi="Garamond"/>
          <w:szCs w:val="24"/>
        </w:rPr>
        <w:tab/>
      </w:r>
      <w:r w:rsidRPr="008777A3">
        <w:rPr>
          <w:rFonts w:ascii="Garamond" w:hAnsi="Garamond"/>
          <w:color w:val="808080" w:themeColor="background1" w:themeShade="80"/>
          <w:szCs w:val="24"/>
        </w:rPr>
        <w:t>A) Sports et loisirs</w:t>
      </w:r>
    </w:p>
    <w:p w:rsidR="00933A5E" w:rsidRPr="008777A3" w:rsidRDefault="00933A5E" w:rsidP="00933A5E">
      <w:pPr>
        <w:jc w:val="both"/>
        <w:rPr>
          <w:rFonts w:ascii="Garamond" w:hAnsi="Garamond"/>
          <w:color w:val="808080" w:themeColor="background1" w:themeShade="80"/>
          <w:szCs w:val="24"/>
        </w:rPr>
      </w:pPr>
      <w:r w:rsidRPr="008777A3">
        <w:rPr>
          <w:rFonts w:ascii="Garamond" w:hAnsi="Garamond"/>
          <w:color w:val="808080" w:themeColor="background1" w:themeShade="80"/>
          <w:szCs w:val="24"/>
        </w:rPr>
        <w:tab/>
      </w:r>
      <w:r w:rsidRPr="008777A3">
        <w:rPr>
          <w:rFonts w:ascii="Garamond" w:hAnsi="Garamond"/>
          <w:color w:val="808080" w:themeColor="background1" w:themeShade="80"/>
          <w:szCs w:val="24"/>
        </w:rPr>
        <w:tab/>
      </w:r>
      <w:r w:rsidRPr="008777A3">
        <w:rPr>
          <w:rFonts w:ascii="Garamond" w:hAnsi="Garamond"/>
          <w:color w:val="808080" w:themeColor="background1" w:themeShade="80"/>
          <w:szCs w:val="24"/>
        </w:rPr>
        <w:tab/>
      </w:r>
      <w:r w:rsidRPr="008777A3">
        <w:rPr>
          <w:rFonts w:ascii="Garamond" w:hAnsi="Garamond"/>
          <w:color w:val="808080" w:themeColor="background1" w:themeShade="80"/>
          <w:szCs w:val="24"/>
        </w:rPr>
        <w:tab/>
        <w:t>B) Art et culture</w:t>
      </w:r>
    </w:p>
    <w:p w:rsidR="00933A5E" w:rsidRPr="008777A3" w:rsidRDefault="00933A5E" w:rsidP="00933A5E">
      <w:pPr>
        <w:jc w:val="both"/>
        <w:rPr>
          <w:rFonts w:ascii="Garamond" w:hAnsi="Garamond"/>
          <w:szCs w:val="24"/>
        </w:rPr>
      </w:pPr>
      <w:r w:rsidRPr="008777A3">
        <w:rPr>
          <w:rFonts w:ascii="Garamond" w:hAnsi="Garamond"/>
          <w:szCs w:val="24"/>
        </w:rPr>
        <w:tab/>
      </w:r>
      <w:r w:rsidRPr="008777A3">
        <w:rPr>
          <w:rFonts w:ascii="Garamond" w:hAnsi="Garamond"/>
          <w:szCs w:val="24"/>
        </w:rPr>
        <w:tab/>
      </w:r>
      <w:r w:rsidRPr="008777A3">
        <w:rPr>
          <w:rFonts w:ascii="Garamond" w:hAnsi="Garamond"/>
          <w:szCs w:val="24"/>
        </w:rPr>
        <w:tab/>
      </w:r>
      <w:r w:rsidRPr="008777A3">
        <w:rPr>
          <w:rFonts w:ascii="Garamond" w:hAnsi="Garamond"/>
          <w:szCs w:val="24"/>
        </w:rPr>
        <w:tab/>
        <w:t>C) communautaire et associatif  *ESPACE*</w:t>
      </w:r>
      <w:r w:rsidRPr="008777A3">
        <w:rPr>
          <w:rStyle w:val="Appelnotedebasdep"/>
          <w:rFonts w:ascii="Garamond" w:hAnsi="Garamond"/>
          <w:szCs w:val="24"/>
        </w:rPr>
        <w:footnoteReference w:id="4"/>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b/>
          <w:szCs w:val="24"/>
        </w:rPr>
      </w:pPr>
      <w:r w:rsidRPr="008777A3">
        <w:rPr>
          <w:rFonts w:ascii="Garamond" w:hAnsi="Garamond"/>
          <w:b/>
          <w:szCs w:val="24"/>
        </w:rPr>
        <w:t>Pour la valeur intérieure d’un bâtiment (exemple </w:t>
      </w:r>
      <w:proofErr w:type="gramStart"/>
      <w:r w:rsidRPr="008777A3">
        <w:rPr>
          <w:rFonts w:ascii="Garamond" w:hAnsi="Garamond"/>
          <w:b/>
          <w:szCs w:val="24"/>
        </w:rPr>
        <w:t>:donner</w:t>
      </w:r>
      <w:proofErr w:type="gramEnd"/>
      <w:r w:rsidRPr="008777A3">
        <w:rPr>
          <w:rFonts w:ascii="Garamond" w:hAnsi="Garamond"/>
          <w:b/>
          <w:szCs w:val="24"/>
        </w:rPr>
        <w:t xml:space="preserve"> le nom d’une salle)</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À partir de l’année d’incorporation de l’organisme avec son nom actuel calculer 1 500$ à 2 000$ / année d’existence. (</w:t>
      </w:r>
      <w:proofErr w:type="gramStart"/>
      <w:r w:rsidRPr="008777A3">
        <w:rPr>
          <w:rFonts w:ascii="Garamond" w:hAnsi="Garamond"/>
          <w:szCs w:val="24"/>
        </w:rPr>
        <w:t>selon</w:t>
      </w:r>
      <w:proofErr w:type="gramEnd"/>
      <w:r w:rsidRPr="008777A3">
        <w:rPr>
          <w:rFonts w:ascii="Garamond" w:hAnsi="Garamond"/>
          <w:szCs w:val="24"/>
        </w:rPr>
        <w:t xml:space="preserve"> notoriété)</w:t>
      </w:r>
    </w:p>
    <w:p w:rsidR="00933A5E" w:rsidRPr="008777A3" w:rsidRDefault="00933A5E" w:rsidP="00933A5E">
      <w:pPr>
        <w:jc w:val="both"/>
        <w:rPr>
          <w:rFonts w:ascii="Garamond" w:hAnsi="Garamond"/>
          <w:szCs w:val="24"/>
        </w:rPr>
      </w:pPr>
      <w:r w:rsidRPr="008777A3">
        <w:rPr>
          <w:rFonts w:ascii="Garamond" w:hAnsi="Garamond"/>
          <w:szCs w:val="24"/>
        </w:rPr>
        <w:lastRenderedPageBreak/>
        <w:t>Par exemple, un organisme ayant 10 ans, peut « vendre » le nom de sa salle de réunion ou de sa salle d’attente à 15 000$ par année. La salle porte le nom du commanditaire et sa pub est au mur, bien visible. Un système de plaquettes pour plusieurs commanditaires. On vend alors l’achalandage de la salle ou de l’organisme.</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b/>
          <w:szCs w:val="24"/>
        </w:rPr>
      </w:pPr>
      <w:r w:rsidRPr="008777A3">
        <w:rPr>
          <w:rFonts w:ascii="Garamond" w:hAnsi="Garamond"/>
          <w:b/>
          <w:szCs w:val="24"/>
        </w:rPr>
        <w:t>Les autres valeurs / valeur ajoutée :</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La signature électronique de l’organisme : chaque employés indique sous sa signature : avec le partenariat de X et hyperlien</w:t>
      </w:r>
    </w:p>
    <w:p w:rsidR="00933A5E" w:rsidRPr="008777A3" w:rsidRDefault="00933A5E" w:rsidP="00933A5E">
      <w:pPr>
        <w:pStyle w:val="Paragraphedeliste"/>
        <w:jc w:val="both"/>
        <w:rPr>
          <w:rFonts w:ascii="Garamond" w:hAnsi="Garamond"/>
        </w:rPr>
      </w:pP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Matériel écrit = journal internet, lettre électronique mensuelle aux membres, agenda, programmation, affiche de l’organisme, dépliants, etc. Calcul = coût du matériel (graphisme, impression, temps) + 35%</w:t>
      </w:r>
    </w:p>
    <w:p w:rsidR="00933A5E" w:rsidRPr="008777A3" w:rsidRDefault="00933A5E" w:rsidP="00933A5E">
      <w:pPr>
        <w:pStyle w:val="Paragraphedeliste"/>
        <w:jc w:val="both"/>
        <w:rPr>
          <w:rFonts w:ascii="Garamond" w:hAnsi="Garamond"/>
        </w:rPr>
      </w:pP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Site web : ne vaut rien en bas de 200 000 visiteurs annuel</w:t>
      </w:r>
    </w:p>
    <w:p w:rsidR="00933A5E" w:rsidRPr="008777A3" w:rsidRDefault="00933A5E" w:rsidP="00933A5E">
      <w:pPr>
        <w:pStyle w:val="Paragraphedeliste"/>
        <w:jc w:val="both"/>
        <w:rPr>
          <w:rFonts w:ascii="Garamond" w:hAnsi="Garamond"/>
        </w:rPr>
      </w:pPr>
    </w:p>
    <w:p w:rsidR="00933A5E" w:rsidRPr="008777A3" w:rsidRDefault="00933A5E" w:rsidP="001A0676">
      <w:pPr>
        <w:pStyle w:val="Paragraphedeliste"/>
        <w:numPr>
          <w:ilvl w:val="0"/>
          <w:numId w:val="9"/>
        </w:numPr>
        <w:jc w:val="both"/>
        <w:rPr>
          <w:rFonts w:ascii="Garamond" w:hAnsi="Garamond"/>
        </w:rPr>
      </w:pPr>
      <w:proofErr w:type="spellStart"/>
      <w:r w:rsidRPr="008777A3">
        <w:rPr>
          <w:rFonts w:ascii="Garamond" w:hAnsi="Garamond"/>
        </w:rPr>
        <w:t>Facebook</w:t>
      </w:r>
      <w:proofErr w:type="spellEnd"/>
      <w:r w:rsidRPr="008777A3">
        <w:rPr>
          <w:rFonts w:ascii="Garamond" w:hAnsi="Garamond"/>
        </w:rPr>
        <w:t> : 1</w:t>
      </w:r>
      <w:r w:rsidRPr="008777A3">
        <w:rPr>
          <w:rFonts w:ascii="Garamond" w:hAnsi="Garamond"/>
          <w:vertAlign w:val="superscript"/>
        </w:rPr>
        <w:t>e</w:t>
      </w:r>
      <w:r w:rsidRPr="008777A3">
        <w:rPr>
          <w:rFonts w:ascii="Garamond" w:hAnsi="Garamond"/>
        </w:rPr>
        <w:t xml:space="preserve"> abonnée = 0,07$/ abonnée, intéressant à partir de 1 000 abonnées</w:t>
      </w:r>
    </w:p>
    <w:p w:rsidR="00933A5E" w:rsidRPr="008777A3" w:rsidRDefault="00933A5E" w:rsidP="00933A5E">
      <w:pPr>
        <w:pStyle w:val="Paragraphedeliste"/>
        <w:jc w:val="both"/>
        <w:rPr>
          <w:rFonts w:ascii="Garamond" w:hAnsi="Garamond"/>
        </w:rPr>
      </w:pPr>
    </w:p>
    <w:p w:rsidR="00933A5E" w:rsidRPr="008777A3" w:rsidRDefault="00933A5E" w:rsidP="001A0676">
      <w:pPr>
        <w:pStyle w:val="Paragraphedeliste"/>
        <w:numPr>
          <w:ilvl w:val="0"/>
          <w:numId w:val="9"/>
        </w:numPr>
        <w:jc w:val="both"/>
        <w:rPr>
          <w:rFonts w:ascii="Garamond" w:hAnsi="Garamond"/>
        </w:rPr>
      </w:pPr>
      <w:proofErr w:type="spellStart"/>
      <w:r w:rsidRPr="008777A3">
        <w:rPr>
          <w:rFonts w:ascii="Garamond" w:hAnsi="Garamond"/>
        </w:rPr>
        <w:t>Twitter</w:t>
      </w:r>
      <w:proofErr w:type="spellEnd"/>
      <w:r w:rsidRPr="008777A3">
        <w:rPr>
          <w:rFonts w:ascii="Garamond" w:hAnsi="Garamond"/>
        </w:rPr>
        <w:t> : 0.03$/ abonnée</w:t>
      </w:r>
    </w:p>
    <w:p w:rsidR="00933A5E"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b/>
          <w:szCs w:val="24"/>
        </w:rPr>
      </w:pPr>
      <w:r w:rsidRPr="008777A3">
        <w:rPr>
          <w:rFonts w:ascii="Garamond" w:hAnsi="Garamond"/>
          <w:b/>
          <w:szCs w:val="24"/>
        </w:rPr>
        <w:t>Affichage extérieur (le préféré</w:t>
      </w:r>
      <w:r>
        <w:rPr>
          <w:rFonts w:ascii="Garamond" w:hAnsi="Garamond"/>
          <w:b/>
          <w:szCs w:val="24"/>
        </w:rPr>
        <w:t xml:space="preserve"> du commanditaire</w:t>
      </w:r>
      <w:r w:rsidRPr="008777A3">
        <w:rPr>
          <w:rFonts w:ascii="Garamond" w:hAnsi="Garamond"/>
          <w:b/>
          <w:szCs w:val="24"/>
        </w:rPr>
        <w:t>)</w:t>
      </w:r>
    </w:p>
    <w:p w:rsidR="00933A5E" w:rsidRPr="008777A3" w:rsidRDefault="00933A5E" w:rsidP="00933A5E">
      <w:pPr>
        <w:jc w:val="both"/>
        <w:rPr>
          <w:rFonts w:ascii="Garamond" w:hAnsi="Garamond"/>
          <w:szCs w:val="24"/>
        </w:rPr>
      </w:pPr>
      <w:r w:rsidRPr="008777A3">
        <w:rPr>
          <w:rFonts w:ascii="Garamond" w:hAnsi="Garamond"/>
          <w:szCs w:val="24"/>
        </w:rPr>
        <w:t>Toute publicité à l’extérieur du bâtiment étant visible de la rue ou par des tiers.</w:t>
      </w:r>
    </w:p>
    <w:p w:rsidR="00933A5E" w:rsidRPr="008777A3" w:rsidRDefault="00933A5E" w:rsidP="00933A5E">
      <w:pPr>
        <w:jc w:val="both"/>
        <w:rPr>
          <w:rFonts w:ascii="Garamond" w:hAnsi="Garamond"/>
          <w:szCs w:val="24"/>
        </w:rPr>
      </w:pPr>
      <w:r w:rsidRPr="008777A3">
        <w:rPr>
          <w:rFonts w:ascii="Garamond" w:hAnsi="Garamond"/>
          <w:szCs w:val="24"/>
        </w:rPr>
        <w:t xml:space="preserve"> </w:t>
      </w:r>
    </w:p>
    <w:p w:rsidR="00933A5E" w:rsidRPr="008777A3" w:rsidRDefault="00933A5E" w:rsidP="00933A5E">
      <w:pPr>
        <w:jc w:val="both"/>
        <w:rPr>
          <w:rFonts w:ascii="Garamond" w:hAnsi="Garamond"/>
          <w:szCs w:val="24"/>
        </w:rPr>
      </w:pPr>
      <w:r w:rsidRPr="008777A3">
        <w:rPr>
          <w:rFonts w:ascii="Garamond" w:hAnsi="Garamond"/>
          <w:szCs w:val="24"/>
        </w:rPr>
        <w:t>Pour calculer sa valeur :</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u w:val="single"/>
        </w:rPr>
      </w:pPr>
      <w:r w:rsidRPr="008777A3">
        <w:rPr>
          <w:rFonts w:ascii="Garamond" w:hAnsi="Garamond"/>
          <w:szCs w:val="24"/>
          <w:u w:val="single"/>
        </w:rPr>
        <w:t>Affiche extérieur sur le bâtiment :</w:t>
      </w:r>
    </w:p>
    <w:p w:rsidR="00933A5E" w:rsidRPr="008777A3" w:rsidRDefault="00933A5E" w:rsidP="00933A5E">
      <w:pPr>
        <w:jc w:val="both"/>
        <w:rPr>
          <w:rFonts w:ascii="Garamond" w:hAnsi="Garamond"/>
          <w:szCs w:val="24"/>
        </w:rPr>
      </w:pPr>
      <w:r w:rsidRPr="008777A3">
        <w:rPr>
          <w:rFonts w:ascii="Garamond" w:hAnsi="Garamond"/>
          <w:szCs w:val="24"/>
        </w:rPr>
        <w:t>Achalandage : La circulation réelle de la rue (obtenir le chiffre par la Ville ou le réseau d’autobus qui ont ces données pour leur propre pub) sinon 35% de la population qui habite dans le secteur de la pub extérieure</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xml:space="preserve">Achalandage x le nombre de jour de pub x 0.07$ (pour artère à grande </w:t>
      </w:r>
      <w:proofErr w:type="gramStart"/>
      <w:r w:rsidRPr="008777A3">
        <w:rPr>
          <w:rFonts w:ascii="Garamond" w:hAnsi="Garamond"/>
          <w:szCs w:val="24"/>
        </w:rPr>
        <w:t>vitesse )</w:t>
      </w:r>
      <w:proofErr w:type="gramEnd"/>
      <w:r w:rsidRPr="008777A3">
        <w:rPr>
          <w:rFonts w:ascii="Garamond" w:hAnsi="Garamond"/>
          <w:szCs w:val="24"/>
        </w:rPr>
        <w:t xml:space="preserve"> ou 0.10$ pour artère avec arrêts. + </w:t>
      </w:r>
      <w:proofErr w:type="gramStart"/>
      <w:r w:rsidRPr="008777A3">
        <w:rPr>
          <w:rFonts w:ascii="Garamond" w:hAnsi="Garamond"/>
          <w:szCs w:val="24"/>
        </w:rPr>
        <w:t>le</w:t>
      </w:r>
      <w:proofErr w:type="gramEnd"/>
      <w:r w:rsidRPr="008777A3">
        <w:rPr>
          <w:rFonts w:ascii="Garamond" w:hAnsi="Garamond"/>
          <w:szCs w:val="24"/>
        </w:rPr>
        <w:t xml:space="preserve"> coût de l’affichage</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u w:val="single"/>
        </w:rPr>
      </w:pPr>
      <w:r w:rsidRPr="008777A3">
        <w:rPr>
          <w:rFonts w:ascii="Garamond" w:hAnsi="Garamond"/>
          <w:szCs w:val="24"/>
          <w:u w:val="single"/>
        </w:rPr>
        <w:t>Affichage sur vêtement et objets promotionnels</w:t>
      </w:r>
    </w:p>
    <w:p w:rsidR="00933A5E" w:rsidRPr="008777A3" w:rsidRDefault="00933A5E" w:rsidP="00933A5E">
      <w:pPr>
        <w:jc w:val="both"/>
        <w:rPr>
          <w:rFonts w:ascii="Garamond" w:hAnsi="Garamond"/>
          <w:szCs w:val="24"/>
        </w:rPr>
      </w:pPr>
      <w:r w:rsidRPr="008777A3">
        <w:rPr>
          <w:rFonts w:ascii="Garamond" w:hAnsi="Garamond"/>
          <w:szCs w:val="24"/>
        </w:rPr>
        <w:t>(T-shirt, sac réutilisables, objets promotionnels)</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Si de bonne qualité (Ex : polo avec lettres gravées) = prix de l’objet + 30%. Sinon prix de l’objet + petit %</w:t>
      </w:r>
    </w:p>
    <w:p w:rsidR="00933A5E"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p>
    <w:p w:rsidR="00933A5E" w:rsidRPr="008777A3" w:rsidRDefault="00933A5E" w:rsidP="001A0676">
      <w:pPr>
        <w:pStyle w:val="Paragraphedeliste"/>
        <w:numPr>
          <w:ilvl w:val="0"/>
          <w:numId w:val="8"/>
        </w:numPr>
        <w:jc w:val="both"/>
        <w:rPr>
          <w:rFonts w:ascii="Garamond" w:hAnsi="Garamond"/>
          <w:b/>
          <w:smallCaps/>
        </w:rPr>
      </w:pPr>
      <w:r w:rsidRPr="008777A3">
        <w:rPr>
          <w:rFonts w:ascii="Garamond" w:hAnsi="Garamond"/>
          <w:b/>
          <w:smallCaps/>
        </w:rPr>
        <w:t>Projet spécifique</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Ressemble au partenaire annuel mais pour une durée limité dans le temps, pour un projet de longue haleine (quelques semaines / mois) ou pour du matériel publicitaire de l’organisme en longue durée (dépliant de l’organisme)</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lastRenderedPageBreak/>
        <w:t>Pour le calcul… faire le même calcul que pour le partenaire annuel mais avec la durée du projet. Par exemple, partenaire annuel = 15 000$ mais le projet dure 3 mois (25%) = 3 775$</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Pour fin de calcul :</w:t>
      </w:r>
    </w:p>
    <w:p w:rsidR="00933A5E" w:rsidRPr="008777A3" w:rsidRDefault="00933A5E" w:rsidP="00933A5E">
      <w:pPr>
        <w:jc w:val="both"/>
        <w:rPr>
          <w:rFonts w:ascii="Garamond" w:hAnsi="Garamond"/>
          <w:szCs w:val="24"/>
        </w:rPr>
      </w:pPr>
      <w:r w:rsidRPr="008777A3">
        <w:rPr>
          <w:rFonts w:ascii="Garamond" w:hAnsi="Garamond"/>
          <w:szCs w:val="24"/>
        </w:rPr>
        <w:t>La durée d’un projet papier : 7 à 10 jours. (</w:t>
      </w:r>
      <w:proofErr w:type="gramStart"/>
      <w:r w:rsidRPr="008777A3">
        <w:rPr>
          <w:rFonts w:ascii="Garamond" w:hAnsi="Garamond"/>
          <w:szCs w:val="24"/>
        </w:rPr>
        <w:t>dépliant</w:t>
      </w:r>
      <w:proofErr w:type="gramEnd"/>
      <w:r w:rsidRPr="008777A3">
        <w:rPr>
          <w:rFonts w:ascii="Garamond" w:hAnsi="Garamond"/>
          <w:szCs w:val="24"/>
        </w:rPr>
        <w:t>, programmation)</w:t>
      </w:r>
    </w:p>
    <w:p w:rsidR="00933A5E" w:rsidRPr="008777A3" w:rsidRDefault="00933A5E" w:rsidP="00933A5E">
      <w:pPr>
        <w:jc w:val="both"/>
        <w:rPr>
          <w:rFonts w:ascii="Garamond" w:hAnsi="Garamond"/>
          <w:szCs w:val="24"/>
        </w:rPr>
      </w:pPr>
      <w:r w:rsidRPr="008777A3">
        <w:rPr>
          <w:rFonts w:ascii="Garamond" w:hAnsi="Garamond"/>
          <w:szCs w:val="24"/>
        </w:rPr>
        <w:t>Durée d’un projet e type objet : 1 mois</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b/>
          <w:szCs w:val="24"/>
        </w:rPr>
      </w:pPr>
      <w:r w:rsidRPr="008777A3">
        <w:rPr>
          <w:rFonts w:ascii="Garamond" w:hAnsi="Garamond"/>
          <w:b/>
          <w:szCs w:val="24"/>
        </w:rPr>
        <w:t>CAHIER DE PARTENARIAT</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xml:space="preserve">Maximum 6 pages. </w:t>
      </w:r>
    </w:p>
    <w:p w:rsidR="00933A5E" w:rsidRPr="008777A3" w:rsidRDefault="00933A5E" w:rsidP="00933A5E">
      <w:pPr>
        <w:jc w:val="both"/>
        <w:rPr>
          <w:rFonts w:ascii="Garamond" w:hAnsi="Garamond"/>
          <w:szCs w:val="24"/>
        </w:rPr>
      </w:pPr>
      <w:r w:rsidRPr="008777A3">
        <w:rPr>
          <w:rFonts w:ascii="Garamond" w:hAnsi="Garamond"/>
          <w:szCs w:val="24"/>
        </w:rPr>
        <w:t>C’est une carte de visite, bien choisir les mots, la mise en page, etc.</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Éléments importants :</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1 paragraphe : Historique de l’organisme</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1 paragraphe Description de la personne qui fait la demande pour l’organisme avec photo (afin de personnaliser)</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1 paragraphe du marchand local s’il nous aide à monter notre dossier au national, avec photo si possible</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1 page : condensé d’une revue de presse, de prix reçus des 5 dernières années.</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½ page : le concept de notre projet (événement bénéfice, projet spécifique, partenariat annuel) avec quelques détails : dates, prix des billets, événements extérieur ou intérieur, etc.</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 xml:space="preserve">¼ à ½ </w:t>
      </w:r>
      <w:proofErr w:type="gramStart"/>
      <w:r w:rsidRPr="008777A3">
        <w:rPr>
          <w:rFonts w:ascii="Garamond" w:hAnsi="Garamond"/>
        </w:rPr>
        <w:t>page</w:t>
      </w:r>
      <w:proofErr w:type="gramEnd"/>
      <w:r w:rsidRPr="008777A3">
        <w:rPr>
          <w:rFonts w:ascii="Garamond" w:hAnsi="Garamond"/>
        </w:rPr>
        <w:t> : plan média en résumé</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La circulation : Qui est notre public cible, combien de personne dans ma région, ce qu’elles aiment faire et découvrir, leur salaire… On éduque le commanditaire pour qu’il évalue si c’est son marché cible</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Catégorie de partenariat ciblé pour lui.</w:t>
      </w:r>
    </w:p>
    <w:p w:rsidR="00933A5E" w:rsidRPr="008777A3" w:rsidRDefault="00933A5E" w:rsidP="001A0676">
      <w:pPr>
        <w:pStyle w:val="Paragraphedeliste"/>
        <w:numPr>
          <w:ilvl w:val="0"/>
          <w:numId w:val="9"/>
        </w:numPr>
        <w:jc w:val="both"/>
        <w:rPr>
          <w:rFonts w:ascii="Garamond" w:hAnsi="Garamond"/>
        </w:rPr>
      </w:pPr>
      <w:r w:rsidRPr="008777A3">
        <w:rPr>
          <w:rFonts w:ascii="Garamond" w:hAnsi="Garamond"/>
        </w:rPr>
        <w:t>La grille complète de partenariat avec les prix et la visibilité</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Il faut cibler environ 18 partenaires pour en obtenir 1.</w:t>
      </w:r>
    </w:p>
    <w:p w:rsidR="00933A5E" w:rsidRDefault="00933A5E" w:rsidP="00933A5E">
      <w:pPr>
        <w:jc w:val="both"/>
        <w:rPr>
          <w:rFonts w:ascii="Garamond" w:hAnsi="Garamond"/>
          <w:szCs w:val="24"/>
        </w:rPr>
      </w:pPr>
    </w:p>
    <w:p w:rsidR="00933A5E" w:rsidRDefault="00933A5E" w:rsidP="00933A5E">
      <w:pPr>
        <w:jc w:val="both"/>
        <w:rPr>
          <w:rFonts w:ascii="Garamond" w:hAnsi="Garamond"/>
          <w:szCs w:val="24"/>
        </w:rPr>
      </w:pPr>
    </w:p>
    <w:p w:rsidR="00933A5E" w:rsidRPr="008777A3" w:rsidRDefault="00933A5E" w:rsidP="00933A5E">
      <w:pPr>
        <w:jc w:val="both"/>
        <w:rPr>
          <w:rFonts w:ascii="Garamond" w:hAnsi="Garamond"/>
          <w:b/>
          <w:szCs w:val="24"/>
        </w:rPr>
      </w:pPr>
      <w:r w:rsidRPr="008777A3">
        <w:rPr>
          <w:rFonts w:ascii="Garamond" w:hAnsi="Garamond"/>
          <w:b/>
          <w:szCs w:val="24"/>
        </w:rPr>
        <w:t>Informations complémentaires</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Organisme travaillant avec des enfants : se faire un code d’éthique avant de commencer le processus.</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xml:space="preserve">Protéger le nom, le logo de l’organisme par </w:t>
      </w:r>
      <w:proofErr w:type="spellStart"/>
      <w:r w:rsidRPr="008777A3">
        <w:rPr>
          <w:rFonts w:ascii="Garamond" w:hAnsi="Garamond"/>
          <w:i/>
          <w:szCs w:val="24"/>
        </w:rPr>
        <w:t>copyrigth</w:t>
      </w:r>
      <w:proofErr w:type="spellEnd"/>
      <w:r w:rsidRPr="008777A3">
        <w:rPr>
          <w:rFonts w:ascii="Garamond" w:hAnsi="Garamond"/>
          <w:szCs w:val="24"/>
        </w:rPr>
        <w:t xml:space="preserve"> canadien ou droit d’auteur</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Si le commanditaire veut une publicité supplémentaire ou un objet supplémentaire, ne pas répondre tout de suite et calculer sa valeur avant de lui revenir.</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Les entreprises veulent de plus en plus faire du marketing social, avoir des partenariats. Il faut bien calculer sa valeur et ajuster notre projet et notre présentation au type d’entreprise, son genre de gestion, son positionnement.</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lastRenderedPageBreak/>
        <w:t xml:space="preserve">ÊTRE IMAGINATIF. Certaines entreprises ou fondations reçoivent des centaines de demandes par semaine. Le logo sur une affiche ne les intéresse plus. Elles veulent de la technologie, des projets innovateurs, des liens intéressants. </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Meilleurs mois pour la recherche de commandites :</w:t>
      </w:r>
    </w:p>
    <w:p w:rsidR="00933A5E" w:rsidRPr="008777A3" w:rsidRDefault="00933A5E" w:rsidP="00933A5E">
      <w:pPr>
        <w:jc w:val="both"/>
        <w:rPr>
          <w:rFonts w:ascii="Garamond" w:hAnsi="Garamond"/>
          <w:szCs w:val="24"/>
        </w:rPr>
      </w:pPr>
      <w:r w:rsidRPr="008777A3">
        <w:rPr>
          <w:rFonts w:ascii="Garamond" w:hAnsi="Garamond"/>
          <w:szCs w:val="24"/>
        </w:rPr>
        <w:t>- de 25 000$ : en tout temps</w:t>
      </w:r>
    </w:p>
    <w:p w:rsidR="00933A5E" w:rsidRPr="008777A3" w:rsidRDefault="00933A5E" w:rsidP="00933A5E">
      <w:pPr>
        <w:jc w:val="both"/>
        <w:rPr>
          <w:rFonts w:ascii="Garamond" w:hAnsi="Garamond"/>
          <w:szCs w:val="24"/>
        </w:rPr>
      </w:pPr>
      <w:r w:rsidRPr="008777A3">
        <w:rPr>
          <w:rFonts w:ascii="Garamond" w:hAnsi="Garamond"/>
          <w:szCs w:val="24"/>
        </w:rPr>
        <w:t xml:space="preserve">+ </w:t>
      </w:r>
      <w:proofErr w:type="gramStart"/>
      <w:r w:rsidRPr="008777A3">
        <w:rPr>
          <w:rFonts w:ascii="Garamond" w:hAnsi="Garamond"/>
          <w:szCs w:val="24"/>
        </w:rPr>
        <w:t>de</w:t>
      </w:r>
      <w:proofErr w:type="gramEnd"/>
      <w:r w:rsidRPr="008777A3">
        <w:rPr>
          <w:rFonts w:ascii="Garamond" w:hAnsi="Garamond"/>
          <w:szCs w:val="24"/>
        </w:rPr>
        <w:t xml:space="preserve"> 25 000$ : octobre et novembre, mars et avril</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xml:space="preserve">Les entreprises prennent, en moyenne, 25% de leur chiffre d’affaires pour faire la promotion de leurs produits. De ce 25%, 3% à 5% est conservé pour la commandite. Voir </w:t>
      </w:r>
      <w:hyperlink r:id="rId9" w:history="1">
        <w:r w:rsidRPr="008777A3">
          <w:rPr>
            <w:rStyle w:val="Lienhypertexte"/>
            <w:rFonts w:ascii="Garamond" w:hAnsi="Garamond"/>
            <w:szCs w:val="24"/>
          </w:rPr>
          <w:t>www.icriq.ca</w:t>
        </w:r>
      </w:hyperlink>
      <w:r w:rsidRPr="008777A3">
        <w:rPr>
          <w:rFonts w:ascii="Garamond" w:hAnsi="Garamond"/>
          <w:szCs w:val="24"/>
        </w:rPr>
        <w:t xml:space="preserve"> pour leur chiffre d’affaires.</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TOUJOURS signer un contrat qui indique la durée de la publicité, la dimension de la publicité, la quantité du matériel, etc. Indiquer les modalités de versements : 3 versements : 1/3 au début, 1/3 à l’événement ou au milieu et 1/3 à la fin. Mettre une clause pour que ni le nom, le logo, la publicité ou l’image de notre organisme ne soit utilisé sans notre consentement, une fois le projet ou le partenariat terminé.</w:t>
      </w:r>
    </w:p>
    <w:p w:rsidR="00933A5E" w:rsidRPr="008777A3" w:rsidRDefault="00933A5E" w:rsidP="00933A5E">
      <w:pPr>
        <w:jc w:val="both"/>
        <w:rPr>
          <w:rFonts w:ascii="Garamond" w:hAnsi="Garamond"/>
          <w:szCs w:val="24"/>
        </w:rPr>
      </w:pPr>
    </w:p>
    <w:p w:rsidR="00933A5E" w:rsidRPr="008777A3" w:rsidRDefault="00933A5E" w:rsidP="00933A5E">
      <w:pPr>
        <w:jc w:val="both"/>
        <w:rPr>
          <w:rFonts w:ascii="Garamond" w:hAnsi="Garamond"/>
          <w:szCs w:val="24"/>
        </w:rPr>
      </w:pPr>
      <w:r w:rsidRPr="008777A3">
        <w:rPr>
          <w:rFonts w:ascii="Garamond" w:hAnsi="Garamond"/>
          <w:szCs w:val="24"/>
        </w:rPr>
        <w:t xml:space="preserve">À la fin, faire des remerciements. Une lettre de remerciement avec un court bilan. Personnaliser la lettre avec une photo de l’événement, des personnes qui forment le comité ou le CA, les bénévoles, etc. Y mettre un produit personnalisé… </w:t>
      </w:r>
    </w:p>
    <w:p w:rsidR="00933A5E" w:rsidRPr="008777A3" w:rsidRDefault="00933A5E" w:rsidP="00933A5E">
      <w:pPr>
        <w:rPr>
          <w:rFonts w:ascii="Garamond" w:hAnsi="Garamond"/>
          <w:szCs w:val="24"/>
        </w:rPr>
      </w:pPr>
    </w:p>
    <w:p w:rsidR="00DF5870" w:rsidRDefault="00DF5870"/>
    <w:sectPr w:rsidR="00DF5870" w:rsidSect="008E395C">
      <w:type w:val="continuous"/>
      <w:pgSz w:w="12240" w:h="15840" w:code="1"/>
      <w:pgMar w:top="1440" w:right="1418" w:bottom="1440"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A9" w:rsidRDefault="008B47A9" w:rsidP="00933A5E">
      <w:r>
        <w:separator/>
      </w:r>
    </w:p>
  </w:endnote>
  <w:endnote w:type="continuationSeparator" w:id="0">
    <w:p w:rsidR="008B47A9" w:rsidRDefault="008B47A9" w:rsidP="00933A5E">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1366"/>
      <w:docPartObj>
        <w:docPartGallery w:val="Page Numbers (Bottom of Page)"/>
        <w:docPartUnique/>
      </w:docPartObj>
    </w:sdtPr>
    <w:sdtContent>
      <w:p w:rsidR="008B47A9" w:rsidRDefault="008B47A9" w:rsidP="00933A5E">
        <w:pPr>
          <w:pStyle w:val="Pieddepage"/>
          <w:jc w:val="right"/>
        </w:pPr>
        <w:r w:rsidRPr="00E244C4">
          <w:rPr>
            <w:rFonts w:ascii="Garamond" w:hAnsi="Garamond"/>
            <w:sz w:val="18"/>
            <w:szCs w:val="18"/>
          </w:rPr>
          <w:t>4160/ROEQ/Cahier d’expertise ESPACE/</w:t>
        </w:r>
        <w:r>
          <w:rPr>
            <w:rFonts w:ascii="Garamond" w:hAnsi="Garamond"/>
            <w:sz w:val="18"/>
            <w:szCs w:val="18"/>
          </w:rPr>
          <w:t>Compilation</w:t>
        </w:r>
        <w:r w:rsidRPr="00E244C4">
          <w:rPr>
            <w:rFonts w:ascii="Garamond" w:hAnsi="Garamond"/>
            <w:sz w:val="18"/>
            <w:szCs w:val="18"/>
          </w:rPr>
          <w:t>/</w:t>
        </w:r>
        <w:r>
          <w:rPr>
            <w:rFonts w:ascii="Garamond" w:hAnsi="Garamond"/>
            <w:sz w:val="18"/>
            <w:szCs w:val="18"/>
          </w:rPr>
          <w:t>février 201</w:t>
        </w:r>
        <w:r w:rsidR="008E395C">
          <w:rPr>
            <w:rFonts w:ascii="Garamond" w:hAnsi="Garamond"/>
            <w:sz w:val="18"/>
            <w:szCs w:val="18"/>
          </w:rPr>
          <w:t>7</w:t>
        </w:r>
      </w:p>
      <w:p w:rsidR="008B47A9" w:rsidRDefault="008B47A9" w:rsidP="00933A5E">
        <w:pPr>
          <w:pStyle w:val="Pieddepage"/>
          <w:jc w:val="right"/>
        </w:pPr>
        <w:r w:rsidRPr="007D2B29">
          <w:rPr>
            <w:rFonts w:asciiTheme="majorHAnsi" w:hAnsiTheme="majorHAnsi"/>
            <w:noProof/>
            <w:sz w:val="28"/>
            <w:szCs w:val="28"/>
            <w:lang w:val="fr-FR"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5" type="#_x0000_t176" style="position:absolute;left:0;text-align:left;margin-left:0;margin-top:0;width:40.35pt;height:34.75pt;rotation:360;z-index:251658240;mso-position-horizontal:center;mso-position-horizontal-relative:left-margin-area;mso-position-vertical:center;mso-position-vertical-relative:bottom-margin-area" filled="f" fillcolor="#4f81bd [3204]" stroked="f" strokecolor="#737373 [1789]">
              <v:fill color2="#a7bfde [1620]" type="pattern"/>
              <v:textbox style="mso-next-textbox:#_x0000_s1025">
                <w:txbxContent>
                  <w:p w:rsidR="008B47A9" w:rsidRDefault="008B47A9">
                    <w:pPr>
                      <w:pStyle w:val="Pieddepage"/>
                      <w:pBdr>
                        <w:top w:val="single" w:sz="12" w:space="1" w:color="9BBB59" w:themeColor="accent3"/>
                        <w:bottom w:val="single" w:sz="48" w:space="1" w:color="9BBB59" w:themeColor="accent3"/>
                      </w:pBdr>
                      <w:jc w:val="center"/>
                      <w:rPr>
                        <w:sz w:val="28"/>
                        <w:szCs w:val="28"/>
                      </w:rPr>
                    </w:pPr>
                    <w:fldSimple w:instr=" PAGE    \* MERGEFORMAT ">
                      <w:r w:rsidR="000F3424" w:rsidRPr="000F3424">
                        <w:rPr>
                          <w:noProof/>
                          <w:sz w:val="28"/>
                          <w:szCs w:val="28"/>
                        </w:rPr>
                        <w:t>15</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A9" w:rsidRDefault="008B47A9" w:rsidP="00933A5E">
      <w:r>
        <w:separator/>
      </w:r>
    </w:p>
  </w:footnote>
  <w:footnote w:type="continuationSeparator" w:id="0">
    <w:p w:rsidR="008B47A9" w:rsidRDefault="008B47A9" w:rsidP="00933A5E">
      <w:r>
        <w:continuationSeparator/>
      </w:r>
    </w:p>
  </w:footnote>
  <w:footnote w:id="1">
    <w:p w:rsidR="008B47A9" w:rsidRDefault="008B47A9" w:rsidP="00933A5E">
      <w:pPr>
        <w:pStyle w:val="Notedebasdepage"/>
      </w:pPr>
      <w:r>
        <w:rPr>
          <w:rStyle w:val="Appelnotedebasdep"/>
        </w:rPr>
        <w:footnoteRef/>
      </w:r>
      <w:r>
        <w:t xml:space="preserve"> Publicité dans le média local (radio, télévision, journal,) ou coût de l’affiche graphisme et impression</w:t>
      </w:r>
    </w:p>
  </w:footnote>
  <w:footnote w:id="2">
    <w:p w:rsidR="008B47A9" w:rsidRDefault="008B47A9" w:rsidP="00933A5E">
      <w:pPr>
        <w:pStyle w:val="Notedebasdepage"/>
      </w:pPr>
      <w:r>
        <w:rPr>
          <w:rStyle w:val="Appelnotedebasdep"/>
        </w:rPr>
        <w:footnoteRef/>
      </w:r>
      <w:r>
        <w:t xml:space="preserve"> Personnes présentent lors de l’événement, ayant acheté des billets</w:t>
      </w:r>
    </w:p>
  </w:footnote>
  <w:footnote w:id="3">
    <w:p w:rsidR="008B47A9" w:rsidRDefault="008B47A9" w:rsidP="00933A5E">
      <w:pPr>
        <w:pStyle w:val="Notedebasdepage"/>
      </w:pPr>
      <w:r>
        <w:rPr>
          <w:rStyle w:val="Appelnotedebasdep"/>
        </w:rPr>
        <w:footnoteRef/>
      </w:r>
      <w:r>
        <w:t xml:space="preserve"> Personnes qui vont voir les publicités de l’événement sans y participer (affiches, </w:t>
      </w:r>
      <w:proofErr w:type="spellStart"/>
      <w:r>
        <w:t>Facebook</w:t>
      </w:r>
      <w:proofErr w:type="spellEnd"/>
      <w:r>
        <w:t>, publicité)</w:t>
      </w:r>
    </w:p>
  </w:footnote>
  <w:footnote w:id="4">
    <w:p w:rsidR="008B47A9" w:rsidRDefault="008B47A9" w:rsidP="00933A5E">
      <w:pPr>
        <w:pStyle w:val="Notedebasdepage"/>
      </w:pPr>
      <w:r>
        <w:rPr>
          <w:rStyle w:val="Appelnotedebasdep"/>
        </w:rPr>
        <w:footnoteRef/>
      </w:r>
      <w:r>
        <w:t xml:space="preserve"> Les exemples sont donnés que pour la catégorie dans laquelle se retrouve ESPACE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38C"/>
    <w:multiLevelType w:val="hybridMultilevel"/>
    <w:tmpl w:val="6E6C8322"/>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81655BA"/>
    <w:multiLevelType w:val="hybridMultilevel"/>
    <w:tmpl w:val="658E509E"/>
    <w:lvl w:ilvl="0" w:tplc="AEFC7D7C">
      <w:start w:val="1"/>
      <w:numFmt w:val="bullet"/>
      <w:lvlText w:val="-"/>
      <w:lvlJc w:val="left"/>
      <w:pPr>
        <w:ind w:left="360" w:hanging="360"/>
      </w:pPr>
      <w:rPr>
        <w:rFonts w:ascii="Sylfaen" w:hAnsi="Sylfaen"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0D4D7CB3"/>
    <w:multiLevelType w:val="hybridMultilevel"/>
    <w:tmpl w:val="7E8638F0"/>
    <w:lvl w:ilvl="0" w:tplc="AEFC7D7C">
      <w:start w:val="1"/>
      <w:numFmt w:val="bullet"/>
      <w:lvlText w:val="-"/>
      <w:lvlJc w:val="left"/>
      <w:pPr>
        <w:ind w:left="1140" w:hanging="360"/>
      </w:pPr>
      <w:rPr>
        <w:rFonts w:ascii="Sylfaen" w:hAnsi="Sylfaen" w:hint="default"/>
      </w:rPr>
    </w:lvl>
    <w:lvl w:ilvl="1" w:tplc="0C0C0003" w:tentative="1">
      <w:start w:val="1"/>
      <w:numFmt w:val="bullet"/>
      <w:lvlText w:val="o"/>
      <w:lvlJc w:val="left"/>
      <w:pPr>
        <w:ind w:left="1860" w:hanging="360"/>
      </w:pPr>
      <w:rPr>
        <w:rFonts w:ascii="Courier New" w:hAnsi="Courier New" w:cs="Courier New" w:hint="default"/>
      </w:rPr>
    </w:lvl>
    <w:lvl w:ilvl="2" w:tplc="0C0C0005" w:tentative="1">
      <w:start w:val="1"/>
      <w:numFmt w:val="bullet"/>
      <w:lvlText w:val=""/>
      <w:lvlJc w:val="left"/>
      <w:pPr>
        <w:ind w:left="2580" w:hanging="360"/>
      </w:pPr>
      <w:rPr>
        <w:rFonts w:ascii="Wingdings" w:hAnsi="Wingdings" w:hint="default"/>
      </w:rPr>
    </w:lvl>
    <w:lvl w:ilvl="3" w:tplc="0C0C0001" w:tentative="1">
      <w:start w:val="1"/>
      <w:numFmt w:val="bullet"/>
      <w:lvlText w:val=""/>
      <w:lvlJc w:val="left"/>
      <w:pPr>
        <w:ind w:left="3300" w:hanging="360"/>
      </w:pPr>
      <w:rPr>
        <w:rFonts w:ascii="Symbol" w:hAnsi="Symbol" w:hint="default"/>
      </w:rPr>
    </w:lvl>
    <w:lvl w:ilvl="4" w:tplc="0C0C0003" w:tentative="1">
      <w:start w:val="1"/>
      <w:numFmt w:val="bullet"/>
      <w:lvlText w:val="o"/>
      <w:lvlJc w:val="left"/>
      <w:pPr>
        <w:ind w:left="4020" w:hanging="360"/>
      </w:pPr>
      <w:rPr>
        <w:rFonts w:ascii="Courier New" w:hAnsi="Courier New" w:cs="Courier New" w:hint="default"/>
      </w:rPr>
    </w:lvl>
    <w:lvl w:ilvl="5" w:tplc="0C0C0005" w:tentative="1">
      <w:start w:val="1"/>
      <w:numFmt w:val="bullet"/>
      <w:lvlText w:val=""/>
      <w:lvlJc w:val="left"/>
      <w:pPr>
        <w:ind w:left="4740" w:hanging="360"/>
      </w:pPr>
      <w:rPr>
        <w:rFonts w:ascii="Wingdings" w:hAnsi="Wingdings" w:hint="default"/>
      </w:rPr>
    </w:lvl>
    <w:lvl w:ilvl="6" w:tplc="0C0C0001" w:tentative="1">
      <w:start w:val="1"/>
      <w:numFmt w:val="bullet"/>
      <w:lvlText w:val=""/>
      <w:lvlJc w:val="left"/>
      <w:pPr>
        <w:ind w:left="5460" w:hanging="360"/>
      </w:pPr>
      <w:rPr>
        <w:rFonts w:ascii="Symbol" w:hAnsi="Symbol" w:hint="default"/>
      </w:rPr>
    </w:lvl>
    <w:lvl w:ilvl="7" w:tplc="0C0C0003" w:tentative="1">
      <w:start w:val="1"/>
      <w:numFmt w:val="bullet"/>
      <w:lvlText w:val="o"/>
      <w:lvlJc w:val="left"/>
      <w:pPr>
        <w:ind w:left="6180" w:hanging="360"/>
      </w:pPr>
      <w:rPr>
        <w:rFonts w:ascii="Courier New" w:hAnsi="Courier New" w:cs="Courier New" w:hint="default"/>
      </w:rPr>
    </w:lvl>
    <w:lvl w:ilvl="8" w:tplc="0C0C0005" w:tentative="1">
      <w:start w:val="1"/>
      <w:numFmt w:val="bullet"/>
      <w:lvlText w:val=""/>
      <w:lvlJc w:val="left"/>
      <w:pPr>
        <w:ind w:left="6900" w:hanging="360"/>
      </w:pPr>
      <w:rPr>
        <w:rFonts w:ascii="Wingdings" w:hAnsi="Wingdings" w:hint="default"/>
      </w:rPr>
    </w:lvl>
  </w:abstractNum>
  <w:abstractNum w:abstractNumId="3">
    <w:nsid w:val="0ECA1425"/>
    <w:multiLevelType w:val="hybridMultilevel"/>
    <w:tmpl w:val="FCF4DC50"/>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1F81726"/>
    <w:multiLevelType w:val="hybridMultilevel"/>
    <w:tmpl w:val="4AE24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9BC6B2A"/>
    <w:multiLevelType w:val="hybridMultilevel"/>
    <w:tmpl w:val="26A4E558"/>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D3E5D51"/>
    <w:multiLevelType w:val="hybridMultilevel"/>
    <w:tmpl w:val="1DEC3484"/>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E6476A5"/>
    <w:multiLevelType w:val="hybridMultilevel"/>
    <w:tmpl w:val="C9F2D174"/>
    <w:lvl w:ilvl="0" w:tplc="13145B6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57F7804"/>
    <w:multiLevelType w:val="hybridMultilevel"/>
    <w:tmpl w:val="5D5AA4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5861381"/>
    <w:multiLevelType w:val="hybridMultilevel"/>
    <w:tmpl w:val="67546CEA"/>
    <w:lvl w:ilvl="0" w:tplc="13145B6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E2E2B70"/>
    <w:multiLevelType w:val="hybridMultilevel"/>
    <w:tmpl w:val="4E2677B0"/>
    <w:lvl w:ilvl="0" w:tplc="AEFC7D7C">
      <w:start w:val="1"/>
      <w:numFmt w:val="bullet"/>
      <w:lvlText w:val="-"/>
      <w:lvlJc w:val="left"/>
      <w:pPr>
        <w:ind w:left="1080" w:hanging="360"/>
      </w:pPr>
      <w:rPr>
        <w:rFonts w:ascii="Sylfaen" w:hAnsi="Sylfae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nsid w:val="40105A2F"/>
    <w:multiLevelType w:val="hybridMultilevel"/>
    <w:tmpl w:val="407EA7C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4ADA5FD3"/>
    <w:multiLevelType w:val="hybridMultilevel"/>
    <w:tmpl w:val="4B465496"/>
    <w:lvl w:ilvl="0" w:tplc="B7B2A688">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4FC803FF"/>
    <w:multiLevelType w:val="hybridMultilevel"/>
    <w:tmpl w:val="B6E4CB9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54190B52"/>
    <w:multiLevelType w:val="hybridMultilevel"/>
    <w:tmpl w:val="EF7CED0C"/>
    <w:lvl w:ilvl="0" w:tplc="0C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78438C1"/>
    <w:multiLevelType w:val="hybridMultilevel"/>
    <w:tmpl w:val="104EC3CC"/>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9986B53"/>
    <w:multiLevelType w:val="hybridMultilevel"/>
    <w:tmpl w:val="568EE084"/>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A7F7167"/>
    <w:multiLevelType w:val="hybridMultilevel"/>
    <w:tmpl w:val="7820E4B0"/>
    <w:lvl w:ilvl="0" w:tplc="13145B6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0376465"/>
    <w:multiLevelType w:val="hybridMultilevel"/>
    <w:tmpl w:val="9AA8CABA"/>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18D21D4"/>
    <w:multiLevelType w:val="hybridMultilevel"/>
    <w:tmpl w:val="FAE83F40"/>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AF632E0"/>
    <w:multiLevelType w:val="hybridMultilevel"/>
    <w:tmpl w:val="DD9E75D2"/>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6C303790"/>
    <w:multiLevelType w:val="hybridMultilevel"/>
    <w:tmpl w:val="B6B82EFE"/>
    <w:lvl w:ilvl="0" w:tplc="0C0C000B">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2">
    <w:nsid w:val="6F9A3446"/>
    <w:multiLevelType w:val="hybridMultilevel"/>
    <w:tmpl w:val="43021FC4"/>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F2F7C7A"/>
    <w:multiLevelType w:val="hybridMultilevel"/>
    <w:tmpl w:val="470E563A"/>
    <w:lvl w:ilvl="0" w:tplc="AEFC7D7C">
      <w:start w:val="1"/>
      <w:numFmt w:val="bullet"/>
      <w:lvlText w:val="-"/>
      <w:lvlJc w:val="left"/>
      <w:pPr>
        <w:ind w:left="720" w:hanging="360"/>
      </w:pPr>
      <w:rPr>
        <w:rFonts w:ascii="Sylfaen" w:hAnsi="Sylfae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17"/>
  </w:num>
  <w:num w:numId="6">
    <w:abstractNumId w:val="9"/>
  </w:num>
  <w:num w:numId="7">
    <w:abstractNumId w:val="11"/>
  </w:num>
  <w:num w:numId="8">
    <w:abstractNumId w:val="13"/>
  </w:num>
  <w:num w:numId="9">
    <w:abstractNumId w:val="12"/>
  </w:num>
  <w:num w:numId="10">
    <w:abstractNumId w:val="14"/>
  </w:num>
  <w:num w:numId="11">
    <w:abstractNumId w:val="21"/>
  </w:num>
  <w:num w:numId="12">
    <w:abstractNumId w:val="22"/>
  </w:num>
  <w:num w:numId="13">
    <w:abstractNumId w:val="20"/>
  </w:num>
  <w:num w:numId="14">
    <w:abstractNumId w:val="6"/>
  </w:num>
  <w:num w:numId="15">
    <w:abstractNumId w:val="10"/>
  </w:num>
  <w:num w:numId="16">
    <w:abstractNumId w:val="15"/>
  </w:num>
  <w:num w:numId="17">
    <w:abstractNumId w:val="2"/>
  </w:num>
  <w:num w:numId="18">
    <w:abstractNumId w:val="16"/>
  </w:num>
  <w:num w:numId="19">
    <w:abstractNumId w:val="3"/>
  </w:num>
  <w:num w:numId="20">
    <w:abstractNumId w:val="0"/>
  </w:num>
  <w:num w:numId="21">
    <w:abstractNumId w:val="19"/>
  </w:num>
  <w:num w:numId="22">
    <w:abstractNumId w:val="1"/>
  </w:num>
  <w:num w:numId="23">
    <w:abstractNumId w:val="23"/>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rules v:ext="edit">
        <o:r id="V:Rule1" type="callout" idref="#_x0000_s1025"/>
      </o:rules>
    </o:shapelayout>
  </w:hdrShapeDefaults>
  <w:footnotePr>
    <w:footnote w:id="-1"/>
    <w:footnote w:id="0"/>
  </w:footnotePr>
  <w:endnotePr>
    <w:endnote w:id="-1"/>
    <w:endnote w:id="0"/>
  </w:endnotePr>
  <w:compat/>
  <w:rsids>
    <w:rsidRoot w:val="00933A5E"/>
    <w:rsid w:val="00064341"/>
    <w:rsid w:val="00092E34"/>
    <w:rsid w:val="000F3424"/>
    <w:rsid w:val="001A0676"/>
    <w:rsid w:val="002D09B7"/>
    <w:rsid w:val="002D2CF3"/>
    <w:rsid w:val="00324722"/>
    <w:rsid w:val="004661F3"/>
    <w:rsid w:val="004904E3"/>
    <w:rsid w:val="00505C60"/>
    <w:rsid w:val="00590DD9"/>
    <w:rsid w:val="005E17D0"/>
    <w:rsid w:val="007B4788"/>
    <w:rsid w:val="007D2B29"/>
    <w:rsid w:val="00861073"/>
    <w:rsid w:val="008B47A9"/>
    <w:rsid w:val="008C7AAB"/>
    <w:rsid w:val="008E395C"/>
    <w:rsid w:val="00933A5E"/>
    <w:rsid w:val="009D7AAC"/>
    <w:rsid w:val="00A72A61"/>
    <w:rsid w:val="00D30C4B"/>
    <w:rsid w:val="00DD52EE"/>
    <w:rsid w:val="00DF5870"/>
    <w:rsid w:val="00E37943"/>
    <w:rsid w:val="00E778F9"/>
    <w:rsid w:val="00E836E0"/>
    <w:rsid w:val="00FD4BB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5E"/>
    <w:rPr>
      <w:rFonts w:ascii="New York" w:hAnsi="New York"/>
      <w:lang w:val="fr-CA"/>
    </w:rPr>
  </w:style>
  <w:style w:type="paragraph" w:styleId="Titre1">
    <w:name w:val="heading 1"/>
    <w:basedOn w:val="Normal"/>
    <w:next w:val="Normal"/>
    <w:link w:val="Titre1Car"/>
    <w:uiPriority w:val="9"/>
    <w:qFormat/>
    <w:rsid w:val="00E836E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E836E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E836E0"/>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E836E0"/>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qFormat/>
    <w:rsid w:val="00E836E0"/>
    <w:pPr>
      <w:spacing w:before="240" w:after="60"/>
      <w:outlineLvl w:val="4"/>
    </w:pPr>
    <w:rPr>
      <w:b/>
      <w:bCs/>
      <w:i/>
      <w:iCs/>
      <w:sz w:val="26"/>
      <w:szCs w:val="26"/>
    </w:rPr>
  </w:style>
  <w:style w:type="paragraph" w:styleId="Titre6">
    <w:name w:val="heading 6"/>
    <w:basedOn w:val="Normal"/>
    <w:next w:val="Normal"/>
    <w:link w:val="Titre6Car"/>
    <w:qFormat/>
    <w:rsid w:val="00E836E0"/>
    <w:pPr>
      <w:spacing w:before="240" w:after="60"/>
      <w:outlineLvl w:val="5"/>
    </w:pPr>
    <w:rPr>
      <w:rFonts w:ascii="Times New Roman" w:hAnsi="Times New Roman"/>
      <w:b/>
      <w:bCs/>
      <w:sz w:val="22"/>
      <w:szCs w:val="22"/>
    </w:rPr>
  </w:style>
  <w:style w:type="paragraph" w:styleId="Titre7">
    <w:name w:val="heading 7"/>
    <w:basedOn w:val="Normal"/>
    <w:next w:val="Normal"/>
    <w:link w:val="Titre7Car"/>
    <w:qFormat/>
    <w:rsid w:val="00E836E0"/>
    <w:pPr>
      <w:spacing w:before="240" w:after="60"/>
      <w:outlineLvl w:val="6"/>
    </w:pPr>
    <w:rPr>
      <w:rFonts w:ascii="Times New Roman" w:hAnsi="Times New Roman"/>
      <w:szCs w:val="24"/>
    </w:rPr>
  </w:style>
  <w:style w:type="paragraph" w:styleId="Titre8">
    <w:name w:val="heading 8"/>
    <w:basedOn w:val="Normal"/>
    <w:next w:val="Normal"/>
    <w:link w:val="Titre8Car"/>
    <w:qFormat/>
    <w:rsid w:val="00E836E0"/>
    <w:pPr>
      <w:spacing w:before="240" w:after="60"/>
      <w:outlineLvl w:val="7"/>
    </w:pPr>
    <w:rPr>
      <w:rFonts w:ascii="Times New Roman" w:hAnsi="Times New Roman"/>
      <w:i/>
      <w:iCs/>
      <w:szCs w:val="24"/>
    </w:rPr>
  </w:style>
  <w:style w:type="paragraph" w:styleId="Titre9">
    <w:name w:val="heading 9"/>
    <w:basedOn w:val="Normal"/>
    <w:next w:val="Normal"/>
    <w:link w:val="Titre9Car"/>
    <w:qFormat/>
    <w:rsid w:val="00E836E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36E0"/>
    <w:rPr>
      <w:rFonts w:ascii="Arial" w:hAnsi="Arial" w:cs="Arial"/>
      <w:b/>
      <w:bCs/>
      <w:kern w:val="32"/>
      <w:sz w:val="32"/>
      <w:szCs w:val="32"/>
    </w:rPr>
  </w:style>
  <w:style w:type="character" w:customStyle="1" w:styleId="Titre2Car">
    <w:name w:val="Titre 2 Car"/>
    <w:basedOn w:val="Policepardfaut"/>
    <w:link w:val="Titre2"/>
    <w:uiPriority w:val="9"/>
    <w:rsid w:val="00590DD9"/>
    <w:rPr>
      <w:rFonts w:ascii="Arial" w:hAnsi="Arial" w:cs="Arial"/>
      <w:b/>
      <w:bCs/>
      <w:i/>
      <w:iCs/>
      <w:sz w:val="28"/>
      <w:szCs w:val="28"/>
    </w:rPr>
  </w:style>
  <w:style w:type="character" w:customStyle="1" w:styleId="Titre3Car">
    <w:name w:val="Titre 3 Car"/>
    <w:basedOn w:val="Policepardfaut"/>
    <w:link w:val="Titre3"/>
    <w:rsid w:val="00590DD9"/>
    <w:rPr>
      <w:rFonts w:ascii="Arial" w:hAnsi="Arial" w:cs="Arial"/>
      <w:b/>
      <w:bCs/>
      <w:sz w:val="26"/>
      <w:szCs w:val="26"/>
    </w:rPr>
  </w:style>
  <w:style w:type="character" w:customStyle="1" w:styleId="Titre4Car">
    <w:name w:val="Titre 4 Car"/>
    <w:basedOn w:val="Policepardfaut"/>
    <w:link w:val="Titre4"/>
    <w:rsid w:val="00590DD9"/>
    <w:rPr>
      <w:rFonts w:ascii="Times New Roman" w:hAnsi="Times New Roman"/>
      <w:b/>
      <w:bCs/>
      <w:sz w:val="28"/>
      <w:szCs w:val="28"/>
    </w:rPr>
  </w:style>
  <w:style w:type="character" w:customStyle="1" w:styleId="Titre5Car">
    <w:name w:val="Titre 5 Car"/>
    <w:basedOn w:val="Policepardfaut"/>
    <w:link w:val="Titre5"/>
    <w:rsid w:val="00590DD9"/>
    <w:rPr>
      <w:b/>
      <w:bCs/>
      <w:i/>
      <w:iCs/>
      <w:sz w:val="26"/>
      <w:szCs w:val="26"/>
    </w:rPr>
  </w:style>
  <w:style w:type="character" w:customStyle="1" w:styleId="Titre6Car">
    <w:name w:val="Titre 6 Car"/>
    <w:basedOn w:val="Policepardfaut"/>
    <w:link w:val="Titre6"/>
    <w:rsid w:val="00590DD9"/>
    <w:rPr>
      <w:rFonts w:ascii="Times New Roman" w:hAnsi="Times New Roman"/>
      <w:b/>
      <w:bCs/>
      <w:sz w:val="22"/>
      <w:szCs w:val="22"/>
    </w:rPr>
  </w:style>
  <w:style w:type="character" w:customStyle="1" w:styleId="Titre7Car">
    <w:name w:val="Titre 7 Car"/>
    <w:basedOn w:val="Policepardfaut"/>
    <w:link w:val="Titre7"/>
    <w:rsid w:val="00E836E0"/>
    <w:rPr>
      <w:rFonts w:ascii="Times New Roman" w:hAnsi="Times New Roman"/>
      <w:sz w:val="24"/>
      <w:szCs w:val="24"/>
    </w:rPr>
  </w:style>
  <w:style w:type="character" w:customStyle="1" w:styleId="Titre8Car">
    <w:name w:val="Titre 8 Car"/>
    <w:basedOn w:val="Policepardfaut"/>
    <w:link w:val="Titre8"/>
    <w:rsid w:val="00590DD9"/>
    <w:rPr>
      <w:rFonts w:ascii="Times New Roman" w:hAnsi="Times New Roman"/>
      <w:i/>
      <w:iCs/>
      <w:sz w:val="24"/>
      <w:szCs w:val="24"/>
    </w:rPr>
  </w:style>
  <w:style w:type="character" w:customStyle="1" w:styleId="Titre9Car">
    <w:name w:val="Titre 9 Car"/>
    <w:basedOn w:val="Policepardfaut"/>
    <w:link w:val="Titre9"/>
    <w:rsid w:val="00590DD9"/>
    <w:rPr>
      <w:rFonts w:ascii="Arial" w:hAnsi="Arial" w:cs="Arial"/>
      <w:sz w:val="22"/>
      <w:szCs w:val="22"/>
    </w:rPr>
  </w:style>
  <w:style w:type="paragraph" w:styleId="Lgende">
    <w:name w:val="caption"/>
    <w:basedOn w:val="Normal"/>
    <w:next w:val="Normal"/>
    <w:qFormat/>
    <w:rsid w:val="00E836E0"/>
    <w:pPr>
      <w:spacing w:before="120" w:after="120"/>
    </w:pPr>
    <w:rPr>
      <w:b/>
      <w:bCs/>
      <w:sz w:val="20"/>
    </w:rPr>
  </w:style>
  <w:style w:type="character" w:styleId="lev">
    <w:name w:val="Strong"/>
    <w:basedOn w:val="Policepardfaut"/>
    <w:uiPriority w:val="22"/>
    <w:qFormat/>
    <w:rsid w:val="00E836E0"/>
    <w:rPr>
      <w:b/>
      <w:bCs/>
    </w:rPr>
  </w:style>
  <w:style w:type="paragraph" w:styleId="Paragraphedeliste">
    <w:name w:val="List Paragraph"/>
    <w:basedOn w:val="Normal"/>
    <w:uiPriority w:val="34"/>
    <w:qFormat/>
    <w:rsid w:val="00E836E0"/>
    <w:pPr>
      <w:ind w:left="720"/>
      <w:contextualSpacing/>
    </w:pPr>
  </w:style>
  <w:style w:type="paragraph" w:styleId="En-ttedetabledesmatires">
    <w:name w:val="TOC Heading"/>
    <w:basedOn w:val="Titre1"/>
    <w:next w:val="Normal"/>
    <w:uiPriority w:val="39"/>
    <w:semiHidden/>
    <w:unhideWhenUsed/>
    <w:qFormat/>
    <w:rsid w:val="00E836E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itre">
    <w:name w:val="Title"/>
    <w:basedOn w:val="Normal"/>
    <w:link w:val="TitreCar"/>
    <w:qFormat/>
    <w:rsid w:val="00E836E0"/>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rsid w:val="00E836E0"/>
    <w:rPr>
      <w:rFonts w:ascii="Arial" w:hAnsi="Arial" w:cs="Arial"/>
      <w:b/>
      <w:bCs/>
      <w:kern w:val="28"/>
      <w:sz w:val="32"/>
      <w:szCs w:val="32"/>
    </w:rPr>
  </w:style>
  <w:style w:type="paragraph" w:styleId="Sous-titre">
    <w:name w:val="Subtitle"/>
    <w:basedOn w:val="Normal"/>
    <w:link w:val="Sous-titreCar"/>
    <w:qFormat/>
    <w:rsid w:val="00E836E0"/>
    <w:pPr>
      <w:spacing w:after="60"/>
      <w:jc w:val="center"/>
      <w:outlineLvl w:val="1"/>
    </w:pPr>
    <w:rPr>
      <w:rFonts w:ascii="Arial" w:hAnsi="Arial" w:cs="Arial"/>
      <w:szCs w:val="24"/>
    </w:rPr>
  </w:style>
  <w:style w:type="character" w:customStyle="1" w:styleId="Sous-titreCar">
    <w:name w:val="Sous-titre Car"/>
    <w:basedOn w:val="Policepardfaut"/>
    <w:link w:val="Sous-titre"/>
    <w:rsid w:val="00E836E0"/>
    <w:rPr>
      <w:rFonts w:ascii="Arial" w:hAnsi="Arial" w:cs="Arial"/>
      <w:sz w:val="24"/>
      <w:szCs w:val="24"/>
    </w:rPr>
  </w:style>
  <w:style w:type="character" w:styleId="Accentuation">
    <w:name w:val="Emphasis"/>
    <w:basedOn w:val="Policepardfaut"/>
    <w:uiPriority w:val="20"/>
    <w:qFormat/>
    <w:rsid w:val="00E836E0"/>
    <w:rPr>
      <w:i/>
      <w:iCs/>
    </w:rPr>
  </w:style>
  <w:style w:type="paragraph" w:customStyle="1" w:styleId="Style1">
    <w:name w:val="Style1"/>
    <w:basedOn w:val="Titre1"/>
    <w:link w:val="Style1Car"/>
    <w:qFormat/>
    <w:rsid w:val="00E836E0"/>
    <w:rPr>
      <w:rFonts w:asciiTheme="majorHAnsi" w:hAnsiTheme="majorHAnsi" w:cstheme="majorHAnsi"/>
      <w:sz w:val="28"/>
      <w:szCs w:val="28"/>
    </w:rPr>
  </w:style>
  <w:style w:type="character" w:customStyle="1" w:styleId="Style1Car">
    <w:name w:val="Style1 Car"/>
    <w:basedOn w:val="Titre1Car"/>
    <w:link w:val="Style1"/>
    <w:rsid w:val="00E836E0"/>
    <w:rPr>
      <w:rFonts w:asciiTheme="majorHAnsi" w:hAnsiTheme="majorHAnsi" w:cstheme="majorHAnsi"/>
      <w:sz w:val="28"/>
      <w:szCs w:val="28"/>
    </w:rPr>
  </w:style>
  <w:style w:type="paragraph" w:styleId="Textedebulles">
    <w:name w:val="Balloon Text"/>
    <w:basedOn w:val="Normal"/>
    <w:link w:val="TextedebullesCar"/>
    <w:uiPriority w:val="99"/>
    <w:semiHidden/>
    <w:unhideWhenUsed/>
    <w:rsid w:val="00933A5E"/>
    <w:rPr>
      <w:rFonts w:ascii="Tahoma" w:hAnsi="Tahoma" w:cs="Tahoma"/>
      <w:sz w:val="16"/>
      <w:szCs w:val="16"/>
    </w:rPr>
  </w:style>
  <w:style w:type="character" w:customStyle="1" w:styleId="TextedebullesCar">
    <w:name w:val="Texte de bulles Car"/>
    <w:basedOn w:val="Policepardfaut"/>
    <w:link w:val="Textedebulles"/>
    <w:uiPriority w:val="99"/>
    <w:semiHidden/>
    <w:rsid w:val="00933A5E"/>
    <w:rPr>
      <w:rFonts w:ascii="Tahoma" w:hAnsi="Tahoma" w:cs="Tahoma"/>
      <w:sz w:val="16"/>
      <w:szCs w:val="16"/>
      <w:lang w:val="fr-CA"/>
    </w:rPr>
  </w:style>
  <w:style w:type="character" w:styleId="Lienhypertexte">
    <w:name w:val="Hyperlink"/>
    <w:basedOn w:val="Policepardfaut"/>
    <w:uiPriority w:val="99"/>
    <w:unhideWhenUsed/>
    <w:rsid w:val="00933A5E"/>
    <w:rPr>
      <w:color w:val="0000FF"/>
      <w:u w:val="single"/>
    </w:rPr>
  </w:style>
  <w:style w:type="character" w:customStyle="1" w:styleId="En-tteCar">
    <w:name w:val="En-tête Car"/>
    <w:basedOn w:val="Policepardfaut"/>
    <w:link w:val="En-tte"/>
    <w:uiPriority w:val="99"/>
    <w:semiHidden/>
    <w:rsid w:val="00933A5E"/>
    <w:rPr>
      <w:rFonts w:ascii="New York" w:hAnsi="New York"/>
      <w:lang w:val="fr-CA"/>
    </w:rPr>
  </w:style>
  <w:style w:type="paragraph" w:styleId="En-tte">
    <w:name w:val="header"/>
    <w:basedOn w:val="Normal"/>
    <w:link w:val="En-tteCar"/>
    <w:uiPriority w:val="99"/>
    <w:semiHidden/>
    <w:unhideWhenUsed/>
    <w:rsid w:val="00933A5E"/>
    <w:pPr>
      <w:tabs>
        <w:tab w:val="center" w:pos="4320"/>
        <w:tab w:val="right" w:pos="8640"/>
      </w:tabs>
    </w:pPr>
  </w:style>
  <w:style w:type="paragraph" w:styleId="Pieddepage">
    <w:name w:val="footer"/>
    <w:basedOn w:val="Normal"/>
    <w:link w:val="PieddepageCar"/>
    <w:uiPriority w:val="99"/>
    <w:unhideWhenUsed/>
    <w:rsid w:val="00933A5E"/>
    <w:pPr>
      <w:tabs>
        <w:tab w:val="center" w:pos="4320"/>
        <w:tab w:val="right" w:pos="8640"/>
      </w:tabs>
    </w:pPr>
  </w:style>
  <w:style w:type="character" w:customStyle="1" w:styleId="PieddepageCar">
    <w:name w:val="Pied de page Car"/>
    <w:basedOn w:val="Policepardfaut"/>
    <w:link w:val="Pieddepage"/>
    <w:uiPriority w:val="99"/>
    <w:rsid w:val="00933A5E"/>
    <w:rPr>
      <w:rFonts w:ascii="New York" w:hAnsi="New York"/>
      <w:lang w:val="fr-CA"/>
    </w:rPr>
  </w:style>
  <w:style w:type="paragraph" w:customStyle="1" w:styleId="Default">
    <w:name w:val="Default"/>
    <w:rsid w:val="00933A5E"/>
    <w:pPr>
      <w:autoSpaceDE w:val="0"/>
      <w:autoSpaceDN w:val="0"/>
      <w:adjustRightInd w:val="0"/>
    </w:pPr>
    <w:rPr>
      <w:rFonts w:eastAsia="Calibri" w:cs="Garamond"/>
      <w:color w:val="000000"/>
      <w:szCs w:val="24"/>
      <w:lang w:val="fr-CA" w:eastAsia="fr-CA"/>
    </w:rPr>
  </w:style>
  <w:style w:type="paragraph" w:styleId="TM1">
    <w:name w:val="toc 1"/>
    <w:basedOn w:val="Normal"/>
    <w:next w:val="Normal"/>
    <w:autoRedefine/>
    <w:uiPriority w:val="39"/>
    <w:unhideWhenUsed/>
    <w:rsid w:val="00933A5E"/>
    <w:pPr>
      <w:spacing w:after="100"/>
    </w:pPr>
  </w:style>
  <w:style w:type="paragraph" w:styleId="TM2">
    <w:name w:val="toc 2"/>
    <w:basedOn w:val="Normal"/>
    <w:next w:val="Normal"/>
    <w:autoRedefine/>
    <w:uiPriority w:val="39"/>
    <w:unhideWhenUsed/>
    <w:rsid w:val="00933A5E"/>
    <w:pPr>
      <w:spacing w:after="100"/>
      <w:ind w:left="240"/>
    </w:pPr>
  </w:style>
  <w:style w:type="paragraph" w:styleId="Notedebasdepage">
    <w:name w:val="footnote text"/>
    <w:basedOn w:val="Normal"/>
    <w:link w:val="NotedebasdepageCar"/>
    <w:uiPriority w:val="99"/>
    <w:semiHidden/>
    <w:unhideWhenUsed/>
    <w:rsid w:val="00933A5E"/>
    <w:rPr>
      <w:rFonts w:ascii="Times New Roman" w:hAnsi="Times New Roman"/>
      <w:sz w:val="20"/>
    </w:rPr>
  </w:style>
  <w:style w:type="character" w:customStyle="1" w:styleId="NotedebasdepageCar">
    <w:name w:val="Note de bas de page Car"/>
    <w:basedOn w:val="Policepardfaut"/>
    <w:link w:val="Notedebasdepage"/>
    <w:uiPriority w:val="99"/>
    <w:semiHidden/>
    <w:rsid w:val="00933A5E"/>
    <w:rPr>
      <w:rFonts w:ascii="Times New Roman" w:hAnsi="Times New Roman"/>
      <w:sz w:val="20"/>
      <w:lang w:val="fr-CA"/>
    </w:rPr>
  </w:style>
  <w:style w:type="character" w:styleId="Appelnotedebasdep">
    <w:name w:val="footnote reference"/>
    <w:basedOn w:val="Policepardfaut"/>
    <w:uiPriority w:val="99"/>
    <w:semiHidden/>
    <w:unhideWhenUsed/>
    <w:rsid w:val="00933A5E"/>
    <w:rPr>
      <w:vertAlign w:val="superscript"/>
    </w:rPr>
  </w:style>
</w:styles>
</file>

<file path=word/webSettings.xml><?xml version="1.0" encoding="utf-8"?>
<w:webSettings xmlns:r="http://schemas.openxmlformats.org/officeDocument/2006/relationships" xmlns:w="http://schemas.openxmlformats.org/wordprocessingml/2006/main">
  <w:divs>
    <w:div w:id="185098771">
      <w:bodyDiv w:val="1"/>
      <w:marLeft w:val="0"/>
      <w:marRight w:val="0"/>
      <w:marTop w:val="0"/>
      <w:marBottom w:val="0"/>
      <w:divBdr>
        <w:top w:val="none" w:sz="0" w:space="0" w:color="auto"/>
        <w:left w:val="none" w:sz="0" w:space="0" w:color="auto"/>
        <w:bottom w:val="none" w:sz="0" w:space="0" w:color="auto"/>
        <w:right w:val="none" w:sz="0" w:space="0" w:color="auto"/>
      </w:divBdr>
    </w:div>
    <w:div w:id="294726902">
      <w:bodyDiv w:val="1"/>
      <w:marLeft w:val="0"/>
      <w:marRight w:val="0"/>
      <w:marTop w:val="0"/>
      <w:marBottom w:val="0"/>
      <w:divBdr>
        <w:top w:val="none" w:sz="0" w:space="0" w:color="auto"/>
        <w:left w:val="none" w:sz="0" w:space="0" w:color="auto"/>
        <w:bottom w:val="none" w:sz="0" w:space="0" w:color="auto"/>
        <w:right w:val="none" w:sz="0" w:space="0" w:color="auto"/>
      </w:divBdr>
    </w:div>
    <w:div w:id="966206749">
      <w:bodyDiv w:val="1"/>
      <w:marLeft w:val="0"/>
      <w:marRight w:val="0"/>
      <w:marTop w:val="0"/>
      <w:marBottom w:val="0"/>
      <w:divBdr>
        <w:top w:val="none" w:sz="0" w:space="0" w:color="auto"/>
        <w:left w:val="none" w:sz="0" w:space="0" w:color="auto"/>
        <w:bottom w:val="none" w:sz="0" w:space="0" w:color="auto"/>
        <w:right w:val="none" w:sz="0" w:space="0" w:color="auto"/>
      </w:divBdr>
    </w:div>
    <w:div w:id="1665475121">
      <w:bodyDiv w:val="1"/>
      <w:marLeft w:val="0"/>
      <w:marRight w:val="0"/>
      <w:marTop w:val="0"/>
      <w:marBottom w:val="0"/>
      <w:divBdr>
        <w:top w:val="none" w:sz="0" w:space="0" w:color="auto"/>
        <w:left w:val="none" w:sz="0" w:space="0" w:color="auto"/>
        <w:bottom w:val="none" w:sz="0" w:space="0" w:color="auto"/>
        <w:right w:val="none" w:sz="0" w:space="0" w:color="auto"/>
      </w:divBdr>
    </w:div>
    <w:div w:id="21427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riq.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2">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4892</Words>
  <Characters>26912</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ROEQ - Administration</dc:creator>
  <cp:lastModifiedBy>ROEQ - Administration</cp:lastModifiedBy>
  <cp:revision>5</cp:revision>
  <cp:lastPrinted>2017-02-15T16:18:00Z</cp:lastPrinted>
  <dcterms:created xsi:type="dcterms:W3CDTF">2017-02-14T18:15:00Z</dcterms:created>
  <dcterms:modified xsi:type="dcterms:W3CDTF">2017-02-15T16:19:00Z</dcterms:modified>
</cp:coreProperties>
</file>